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E0" w:rsidRPr="00BC56D2" w:rsidRDefault="008D4FE0" w:rsidP="008D4FE0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56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к рабочей программе по учебному предмету</w:t>
      </w:r>
    </w:p>
    <w:p w:rsidR="008D4FE0" w:rsidRPr="00BC56D2" w:rsidRDefault="008D4FE0" w:rsidP="008D4FE0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56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B87A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Человек</w:t>
      </w:r>
      <w:r w:rsidRPr="00BC56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8D4FE0" w:rsidRPr="00BC56D2" w:rsidRDefault="008D4FE0" w:rsidP="008D4FE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56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для дополнительного класса</w:t>
      </w:r>
    </w:p>
    <w:p w:rsidR="008D4FE0" w:rsidRDefault="008D4FE0" w:rsidP="00EB64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7076" w:rsidRPr="00EB640E" w:rsidRDefault="00941268" w:rsidP="00EB640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40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34533" w:rsidRDefault="005E1A41" w:rsidP="00EB640E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  <w:proofErr w:type="gramStart"/>
      <w:r>
        <w:t>Рабочая</w:t>
      </w:r>
      <w:proofErr w:type="gramEnd"/>
      <w:r>
        <w:t xml:space="preserve"> программа-</w:t>
      </w:r>
      <w:r w:rsidR="00034533">
        <w:t xml:space="preserve">локальный нормативный акт, определяющий объем, порядок, содержание изучения и преподавания учебной дисциплины, основывающихся на  учебном плане образовательного учреждения. Рабочая программа составлена на основе Адаптированной общеобразовательной программы (АООП) образования  </w:t>
      </w:r>
      <w:proofErr w:type="gramStart"/>
      <w:r w:rsidR="00034533">
        <w:t>обучающихся</w:t>
      </w:r>
      <w:proofErr w:type="gramEnd"/>
      <w:r w:rsidR="00034533">
        <w:t xml:space="preserve"> с умственной отсталостью (интеллектуальными нарушениями) ГБОУ школы № 657, учебного плана ГБОУ школы № 657 на 2017-2018 учебный год.</w:t>
      </w:r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7AD7">
        <w:rPr>
          <w:rFonts w:ascii="Times New Roman" w:hAnsi="Times New Roman"/>
          <w:sz w:val="24"/>
          <w:szCs w:val="24"/>
        </w:rPr>
        <w:t xml:space="preserve">Важными направлениями в обучении детей с умеренной </w:t>
      </w:r>
      <w:r w:rsidR="00E03086">
        <w:rPr>
          <w:rFonts w:ascii="Times New Roman" w:hAnsi="Times New Roman"/>
          <w:color w:val="000000" w:themeColor="text1"/>
          <w:sz w:val="24"/>
          <w:szCs w:val="24"/>
        </w:rPr>
        <w:t xml:space="preserve">и тяжелой </w:t>
      </w:r>
      <w:r w:rsidR="00034533">
        <w:rPr>
          <w:rFonts w:ascii="Times New Roman" w:hAnsi="Times New Roman"/>
          <w:color w:val="000000" w:themeColor="text1"/>
          <w:sz w:val="24"/>
          <w:szCs w:val="24"/>
        </w:rPr>
        <w:t xml:space="preserve">и глубокой </w:t>
      </w:r>
      <w:r w:rsidRPr="00B87AD7">
        <w:rPr>
          <w:rFonts w:ascii="Times New Roman" w:hAnsi="Times New Roman"/>
          <w:sz w:val="24"/>
          <w:szCs w:val="24"/>
        </w:rPr>
        <w:t xml:space="preserve">умственной отсталостью являются: развитие представлений о себе, формирование навыков самообслуживания. Приобщение ребёнка к социальному миру начинается именно с этого. Для освоения навыков самообслуживания обучающихся (2 вариант обучения) требуется специально организованное обучение. </w:t>
      </w:r>
    </w:p>
    <w:p w:rsidR="00EC3890" w:rsidRPr="00B87AD7" w:rsidRDefault="00EC3890" w:rsidP="00EB640E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941268" w:rsidRPr="00B87AD7" w:rsidRDefault="00941268" w:rsidP="00EB640E">
      <w:pPr>
        <w:spacing w:after="0"/>
        <w:ind w:right="22" w:firstLine="709"/>
        <w:jc w:val="both"/>
        <w:rPr>
          <w:rFonts w:ascii="Times New Roman" w:hAnsi="Times New Roman"/>
          <w:sz w:val="24"/>
          <w:szCs w:val="24"/>
        </w:rPr>
      </w:pPr>
      <w:r w:rsidRPr="00B87AD7">
        <w:rPr>
          <w:rFonts w:ascii="Times New Roman" w:hAnsi="Times New Roman"/>
          <w:b/>
          <w:sz w:val="24"/>
          <w:szCs w:val="24"/>
        </w:rPr>
        <w:t>Цель программы</w:t>
      </w:r>
      <w:r w:rsidRPr="00B87AD7">
        <w:rPr>
          <w:rFonts w:ascii="Times New Roman" w:hAnsi="Times New Roman"/>
          <w:sz w:val="24"/>
          <w:szCs w:val="24"/>
        </w:rPr>
        <w:t>.</w:t>
      </w:r>
    </w:p>
    <w:p w:rsidR="00072BCA" w:rsidRPr="00B87AD7" w:rsidRDefault="00072BCA" w:rsidP="00EB640E">
      <w:pPr>
        <w:spacing w:after="0"/>
        <w:ind w:right="22" w:firstLine="709"/>
        <w:jc w:val="both"/>
        <w:rPr>
          <w:rFonts w:ascii="Times New Roman" w:hAnsi="Times New Roman"/>
          <w:sz w:val="24"/>
          <w:szCs w:val="24"/>
        </w:rPr>
      </w:pPr>
      <w:r w:rsidRPr="00B87AD7">
        <w:rPr>
          <w:rFonts w:ascii="Times New Roman" w:hAnsi="Times New Roman"/>
          <w:sz w:val="24"/>
          <w:szCs w:val="24"/>
        </w:rPr>
        <w:t>Повышение уровня самостоятельности и независимости в процессе самообслуживания, формирование представления о себе и самом ближайшем окружении.</w:t>
      </w:r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7AD7">
        <w:rPr>
          <w:rFonts w:ascii="Times New Roman" w:hAnsi="Times New Roman"/>
          <w:b/>
          <w:sz w:val="24"/>
          <w:szCs w:val="24"/>
        </w:rPr>
        <w:t>Задачи:</w:t>
      </w:r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7AD7">
        <w:rPr>
          <w:rFonts w:ascii="Times New Roman" w:hAnsi="Times New Roman"/>
          <w:sz w:val="24"/>
          <w:szCs w:val="24"/>
        </w:rPr>
        <w:t>- формирование представлений о собственном теле;</w:t>
      </w:r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7AD7">
        <w:rPr>
          <w:rFonts w:ascii="Times New Roman" w:hAnsi="Times New Roman"/>
          <w:sz w:val="24"/>
          <w:szCs w:val="24"/>
        </w:rPr>
        <w:t>- формирование умение различать и называть части тела человека;</w:t>
      </w:r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7AD7">
        <w:rPr>
          <w:rFonts w:ascii="Times New Roman" w:hAnsi="Times New Roman"/>
          <w:sz w:val="24"/>
          <w:szCs w:val="24"/>
        </w:rPr>
        <w:t>- обогащение сенсорного опыта учащихся;</w:t>
      </w:r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7AD7">
        <w:rPr>
          <w:rFonts w:ascii="Times New Roman" w:hAnsi="Times New Roman"/>
          <w:sz w:val="24"/>
          <w:szCs w:val="24"/>
        </w:rPr>
        <w:t>- обучение умению соотносить себя со своим именем, своим изображением на фотографии, отражением в зеркале;</w:t>
      </w:r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7AD7">
        <w:rPr>
          <w:rFonts w:ascii="Times New Roman" w:hAnsi="Times New Roman"/>
          <w:sz w:val="24"/>
          <w:szCs w:val="24"/>
        </w:rPr>
        <w:t>-  формирование умения относить себя к определённому полу;</w:t>
      </w:r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7AD7">
        <w:rPr>
          <w:rFonts w:ascii="Times New Roman" w:hAnsi="Times New Roman"/>
          <w:sz w:val="24"/>
          <w:szCs w:val="24"/>
        </w:rPr>
        <w:t>- формирование умения определять «моё» и «не моё», осознавать и выражать свои интересы, желания;</w:t>
      </w:r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7AD7">
        <w:rPr>
          <w:rFonts w:ascii="Times New Roman" w:hAnsi="Times New Roman"/>
          <w:sz w:val="24"/>
          <w:szCs w:val="24"/>
        </w:rPr>
        <w:t>- обучение умению сообщать общие сведения о себе: имя, фамилия, возраст, пол, место жительства, свои интересы;</w:t>
      </w:r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7AD7">
        <w:rPr>
          <w:rFonts w:ascii="Times New Roman" w:hAnsi="Times New Roman"/>
          <w:sz w:val="24"/>
          <w:szCs w:val="24"/>
        </w:rPr>
        <w:t xml:space="preserve">- формирование представлений о возрастных изменениях человека; </w:t>
      </w:r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7AD7">
        <w:rPr>
          <w:rFonts w:ascii="Times New Roman" w:hAnsi="Times New Roman"/>
          <w:sz w:val="24"/>
          <w:szCs w:val="24"/>
        </w:rPr>
        <w:t>- обучение умению определять своё самочувствие (как хорошее или плохое), локализовать болезненные ощущения и сообщать о них взрослым;</w:t>
      </w:r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7AD7">
        <w:rPr>
          <w:rFonts w:ascii="Times New Roman" w:hAnsi="Times New Roman"/>
          <w:sz w:val="24"/>
          <w:szCs w:val="24"/>
        </w:rPr>
        <w:t>- формирование умения различать и называть предметы санитарии и гигиены: мыло, мыльница, мочалка, расчёска, зубная щётка, зубная паста, ножницы, таз, ванна, полотенце;</w:t>
      </w:r>
      <w:proofErr w:type="gramEnd"/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7AD7">
        <w:rPr>
          <w:rFonts w:ascii="Times New Roman" w:hAnsi="Times New Roman"/>
          <w:sz w:val="24"/>
          <w:szCs w:val="24"/>
        </w:rPr>
        <w:t>- формирование умения различать и называть предметы одежды и обуви: носки, рубашки, трусы, штаны, носовой платок, платье, пальто, шапка, варежки, шарф, ботинки, валенки и т.п.;</w:t>
      </w:r>
      <w:proofErr w:type="gramEnd"/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7AD7">
        <w:rPr>
          <w:rFonts w:ascii="Times New Roman" w:hAnsi="Times New Roman"/>
          <w:sz w:val="24"/>
          <w:szCs w:val="24"/>
        </w:rPr>
        <w:t>- формирование навыков одевания/раздевания;</w:t>
      </w:r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7AD7">
        <w:rPr>
          <w:rFonts w:ascii="Times New Roman" w:hAnsi="Times New Roman"/>
          <w:sz w:val="24"/>
          <w:szCs w:val="24"/>
        </w:rPr>
        <w:t xml:space="preserve">- формирование умения различать и называть предметы, нужные для приёма пищи: ложка, тарелка, салфетка, стакан, кружка, солонка, клеёнка и т.п.; </w:t>
      </w:r>
      <w:proofErr w:type="gramEnd"/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7AD7">
        <w:rPr>
          <w:rFonts w:ascii="Times New Roman" w:hAnsi="Times New Roman"/>
          <w:sz w:val="24"/>
          <w:szCs w:val="24"/>
        </w:rPr>
        <w:lastRenderedPageBreak/>
        <w:t>- формирование навыков мытья рук перед едой, правильного пользования столовыми приборами, пережёвывания пищи, умения есть опрятно;</w:t>
      </w:r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7AD7">
        <w:rPr>
          <w:rFonts w:ascii="Times New Roman" w:hAnsi="Times New Roman"/>
          <w:sz w:val="24"/>
          <w:szCs w:val="24"/>
        </w:rPr>
        <w:t xml:space="preserve">- формирование умения различать и называть основные продукты питания: суп, каша, котлеты, картофель, рыба, яйцо, масло, сахар, соль, конфеты, хлеб, кисель, компот, чай, пирожок и т.п.; </w:t>
      </w:r>
      <w:proofErr w:type="gramEnd"/>
    </w:p>
    <w:p w:rsidR="00EB640E" w:rsidRDefault="00072BCA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7AD7">
        <w:rPr>
          <w:rFonts w:ascii="Times New Roman" w:hAnsi="Times New Roman"/>
          <w:sz w:val="24"/>
          <w:szCs w:val="24"/>
        </w:rPr>
        <w:t>- обучение правилам культурного поведения во время приёма пищи.</w:t>
      </w:r>
    </w:p>
    <w:p w:rsidR="00C67EE6" w:rsidRPr="00EB640E" w:rsidRDefault="00C67EE6" w:rsidP="00EB640E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</w:t>
      </w:r>
      <w:r w:rsidR="00941268" w:rsidRPr="00B87AD7">
        <w:rPr>
          <w:rFonts w:ascii="Times New Roman" w:hAnsi="Times New Roman"/>
          <w:b/>
          <w:sz w:val="24"/>
          <w:szCs w:val="24"/>
        </w:rPr>
        <w:t>характеристика предмета «</w:t>
      </w:r>
      <w:r w:rsidR="00072BCA" w:rsidRPr="00B87AD7">
        <w:rPr>
          <w:rFonts w:ascii="Times New Roman" w:hAnsi="Times New Roman"/>
          <w:b/>
          <w:sz w:val="24"/>
          <w:szCs w:val="24"/>
        </w:rPr>
        <w:t>Человек</w:t>
      </w:r>
      <w:r w:rsidR="005E1A41">
        <w:rPr>
          <w:rFonts w:ascii="Times New Roman" w:hAnsi="Times New Roman"/>
          <w:b/>
          <w:sz w:val="24"/>
          <w:szCs w:val="24"/>
        </w:rPr>
        <w:t>»</w:t>
      </w:r>
    </w:p>
    <w:p w:rsidR="0050324B" w:rsidRPr="0050324B" w:rsidRDefault="0050324B" w:rsidP="00EB640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324B">
        <w:rPr>
          <w:rFonts w:ascii="Times New Roman" w:hAnsi="Times New Roman"/>
          <w:bCs/>
          <w:sz w:val="24"/>
          <w:szCs w:val="24"/>
        </w:rPr>
        <w:t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941268" w:rsidRPr="0050324B" w:rsidRDefault="005E1A41" w:rsidP="00EB640E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Разделы курса</w:t>
      </w:r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7AD7">
        <w:rPr>
          <w:rFonts w:ascii="Times New Roman" w:hAnsi="Times New Roman"/>
          <w:bCs/>
          <w:sz w:val="24"/>
          <w:szCs w:val="24"/>
        </w:rPr>
        <w:t>1.</w:t>
      </w:r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«Представления о себе»;</w:t>
      </w:r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7AD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>«Семья»;</w:t>
      </w:r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7AD7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>«Гигиена тела»;</w:t>
      </w:r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7AD7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>«Туалет»;</w:t>
      </w:r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7AD7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>«Обращение с одеждой и обувью»;</w:t>
      </w:r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7AD7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>«Прием пищи».</w:t>
      </w:r>
    </w:p>
    <w:p w:rsidR="00941268" w:rsidRPr="00B87AD7" w:rsidRDefault="005E1A41" w:rsidP="00EB640E">
      <w:pPr>
        <w:tabs>
          <w:tab w:val="left" w:pos="0"/>
        </w:tabs>
        <w:suppressAutoHyphens w:val="0"/>
        <w:spacing w:after="0"/>
        <w:ind w:left="720" w:right="22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формы работы</w:t>
      </w:r>
    </w:p>
    <w:p w:rsidR="00941268" w:rsidRPr="00B87AD7" w:rsidRDefault="00941268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7AD7">
        <w:rPr>
          <w:rFonts w:ascii="Times New Roman" w:hAnsi="Times New Roman"/>
          <w:sz w:val="24"/>
          <w:szCs w:val="24"/>
        </w:rPr>
        <w:t>Основной формой работы</w:t>
      </w:r>
      <w:r w:rsidRPr="00B87AD7">
        <w:rPr>
          <w:rFonts w:ascii="Times New Roman" w:hAnsi="Times New Roman"/>
          <w:b/>
          <w:sz w:val="24"/>
          <w:szCs w:val="24"/>
        </w:rPr>
        <w:t xml:space="preserve"> </w:t>
      </w:r>
      <w:r w:rsidRPr="00B87AD7">
        <w:rPr>
          <w:rFonts w:ascii="Times New Roman" w:hAnsi="Times New Roman"/>
          <w:sz w:val="24"/>
          <w:szCs w:val="24"/>
        </w:rPr>
        <w:t>по предмету «</w:t>
      </w:r>
      <w:r w:rsidR="00072BCA" w:rsidRPr="00B87AD7">
        <w:rPr>
          <w:rFonts w:ascii="Times New Roman" w:hAnsi="Times New Roman"/>
          <w:sz w:val="24"/>
          <w:szCs w:val="24"/>
        </w:rPr>
        <w:t>Человек</w:t>
      </w:r>
      <w:r w:rsidRPr="00B87AD7">
        <w:rPr>
          <w:rFonts w:ascii="Times New Roman" w:hAnsi="Times New Roman"/>
          <w:sz w:val="24"/>
          <w:szCs w:val="24"/>
        </w:rPr>
        <w:t>» является урок-занятие, так же проводятся практические занятия, экскурсии.</w:t>
      </w:r>
    </w:p>
    <w:p w:rsidR="00941268" w:rsidRPr="00B87AD7" w:rsidRDefault="00034533" w:rsidP="00EB640E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4533">
        <w:rPr>
          <w:rFonts w:ascii="Times New Roman" w:hAnsi="Times New Roman"/>
          <w:sz w:val="24"/>
          <w:szCs w:val="24"/>
        </w:rPr>
        <w:t>Согласно Уставу ГБ</w:t>
      </w:r>
      <w:r w:rsidR="00941268" w:rsidRPr="00034533">
        <w:rPr>
          <w:rFonts w:ascii="Times New Roman" w:hAnsi="Times New Roman"/>
          <w:sz w:val="24"/>
          <w:szCs w:val="24"/>
        </w:rPr>
        <w:t>ОУ школы № 657 Приморского района</w:t>
      </w:r>
      <w:r w:rsidR="00941268" w:rsidRPr="00B87A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41268" w:rsidRPr="00B87AD7">
        <w:rPr>
          <w:rFonts w:ascii="Times New Roman" w:hAnsi="Times New Roman"/>
          <w:sz w:val="24"/>
          <w:szCs w:val="24"/>
        </w:rPr>
        <w:t>по решению Педагогического совета школы текущий контроль успеваемости обучающихся в классах для детей с умеренной</w:t>
      </w:r>
      <w:r>
        <w:rPr>
          <w:rFonts w:ascii="Times New Roman" w:hAnsi="Times New Roman"/>
          <w:sz w:val="24"/>
          <w:szCs w:val="24"/>
        </w:rPr>
        <w:t>,</w:t>
      </w:r>
      <w:r w:rsidR="00E03086">
        <w:rPr>
          <w:rFonts w:ascii="Times New Roman" w:hAnsi="Times New Roman"/>
          <w:color w:val="000000" w:themeColor="text1"/>
          <w:sz w:val="24"/>
          <w:szCs w:val="24"/>
        </w:rPr>
        <w:t xml:space="preserve"> тяжелой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глубокой </w:t>
      </w:r>
      <w:r w:rsidR="00941268" w:rsidRPr="00B87AD7">
        <w:rPr>
          <w:rFonts w:ascii="Times New Roman" w:hAnsi="Times New Roman"/>
          <w:sz w:val="24"/>
          <w:szCs w:val="24"/>
        </w:rPr>
        <w:t>умственной отсталостью   проводится без балльного оценивания.</w:t>
      </w:r>
      <w:proofErr w:type="gramEnd"/>
      <w:r w:rsidR="00941268" w:rsidRPr="00B87AD7">
        <w:rPr>
          <w:rFonts w:ascii="Times New Roman" w:hAnsi="Times New Roman"/>
          <w:sz w:val="24"/>
          <w:szCs w:val="24"/>
        </w:rPr>
        <w:t xml:space="preserve"> Итоговый контроль  полученных знаний, умений и навыков – </w:t>
      </w:r>
      <w:proofErr w:type="spellStart"/>
      <w:r w:rsidR="00941268" w:rsidRPr="00B87AD7">
        <w:rPr>
          <w:rFonts w:ascii="Times New Roman" w:hAnsi="Times New Roman"/>
          <w:sz w:val="24"/>
          <w:szCs w:val="24"/>
        </w:rPr>
        <w:t>безотметочный</w:t>
      </w:r>
      <w:proofErr w:type="spellEnd"/>
      <w:r w:rsidR="00941268" w:rsidRPr="00B87AD7">
        <w:rPr>
          <w:rFonts w:ascii="Times New Roman" w:hAnsi="Times New Roman"/>
          <w:sz w:val="24"/>
          <w:szCs w:val="24"/>
        </w:rPr>
        <w:t>. Осуществляется в</w:t>
      </w:r>
      <w:r w:rsidR="000D2D97" w:rsidRPr="00B87AD7">
        <w:rPr>
          <w:rFonts w:ascii="Times New Roman" w:hAnsi="Times New Roman"/>
          <w:sz w:val="24"/>
          <w:szCs w:val="24"/>
        </w:rPr>
        <w:t xml:space="preserve"> форме наблюдения </w:t>
      </w:r>
      <w:r w:rsidR="00941268" w:rsidRPr="00B87AD7">
        <w:rPr>
          <w:rFonts w:ascii="Times New Roman" w:hAnsi="Times New Roman"/>
          <w:sz w:val="24"/>
          <w:szCs w:val="24"/>
        </w:rPr>
        <w:t xml:space="preserve"> устными ответами, собеседования, а также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деятельности.</w:t>
      </w:r>
    </w:p>
    <w:p w:rsidR="00532437" w:rsidRPr="00B87AD7" w:rsidRDefault="00532437" w:rsidP="00EB640E">
      <w:pPr>
        <w:pStyle w:val="a3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B87AD7">
        <w:rPr>
          <w:b/>
        </w:rPr>
        <w:t>Требования к знаниям и умениям учащихся</w:t>
      </w:r>
    </w:p>
    <w:p w:rsidR="00072BCA" w:rsidRPr="00B87AD7" w:rsidRDefault="004339DA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7AD7">
        <w:t xml:space="preserve">       </w:t>
      </w:r>
      <w:r w:rsidR="00941268" w:rsidRPr="00B87AD7">
        <w:rPr>
          <w:rFonts w:ascii="Times New Roman" w:hAnsi="Times New Roman"/>
          <w:sz w:val="24"/>
          <w:szCs w:val="24"/>
        </w:rPr>
        <w:t>В обучении и развитии детей с умеренной</w:t>
      </w:r>
      <w:r w:rsidR="00034533">
        <w:rPr>
          <w:rFonts w:ascii="Times New Roman" w:hAnsi="Times New Roman"/>
          <w:sz w:val="24"/>
          <w:szCs w:val="24"/>
        </w:rPr>
        <w:t xml:space="preserve">, </w:t>
      </w:r>
      <w:r w:rsidR="00E03086">
        <w:rPr>
          <w:rFonts w:ascii="Times New Roman" w:hAnsi="Times New Roman"/>
          <w:color w:val="000000" w:themeColor="text1"/>
          <w:sz w:val="24"/>
          <w:szCs w:val="24"/>
        </w:rPr>
        <w:t>тяжелой</w:t>
      </w:r>
      <w:r w:rsidR="00034533">
        <w:rPr>
          <w:rFonts w:ascii="Times New Roman" w:hAnsi="Times New Roman"/>
          <w:color w:val="000000" w:themeColor="text1"/>
          <w:sz w:val="24"/>
          <w:szCs w:val="24"/>
        </w:rPr>
        <w:t xml:space="preserve"> и глубокой</w:t>
      </w:r>
      <w:r w:rsidR="00E030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1268" w:rsidRPr="00B87AD7">
        <w:rPr>
          <w:rFonts w:ascii="Times New Roman" w:hAnsi="Times New Roman"/>
          <w:sz w:val="24"/>
          <w:szCs w:val="24"/>
        </w:rPr>
        <w:t xml:space="preserve">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  </w:t>
      </w:r>
      <w:r w:rsidR="00941268" w:rsidRPr="00B87AD7">
        <w:rPr>
          <w:rFonts w:ascii="Times New Roman" w:hAnsi="Times New Roman"/>
          <w:sz w:val="24"/>
          <w:szCs w:val="24"/>
        </w:rPr>
        <w:br/>
      </w:r>
      <w:r w:rsidRPr="00B87AD7">
        <w:rPr>
          <w:rFonts w:ascii="Times New Roman" w:hAnsi="Times New Roman"/>
          <w:sz w:val="24"/>
          <w:szCs w:val="24"/>
        </w:rPr>
        <w:t xml:space="preserve">         </w:t>
      </w:r>
      <w:r w:rsidR="00941268" w:rsidRPr="00B87AD7">
        <w:rPr>
          <w:rFonts w:ascii="Times New Roman" w:hAnsi="Times New Roman"/>
          <w:sz w:val="24"/>
          <w:szCs w:val="24"/>
        </w:rPr>
        <w:t xml:space="preserve">Ожидаемые результаты в овладении предметом </w:t>
      </w:r>
      <w:r w:rsidR="00941268" w:rsidRPr="00B87AD7">
        <w:rPr>
          <w:rFonts w:ascii="Times New Roman" w:hAnsi="Times New Roman"/>
          <w:bCs/>
          <w:sz w:val="24"/>
          <w:szCs w:val="24"/>
        </w:rPr>
        <w:t>«</w:t>
      </w:r>
      <w:r w:rsidR="00941268" w:rsidRPr="00B87AD7">
        <w:rPr>
          <w:rFonts w:ascii="Times New Roman" w:hAnsi="Times New Roman"/>
          <w:sz w:val="24"/>
          <w:szCs w:val="24"/>
        </w:rPr>
        <w:t>Альтернативное чтение</w:t>
      </w:r>
      <w:r w:rsidR="00941268" w:rsidRPr="00B87AD7">
        <w:rPr>
          <w:rFonts w:ascii="Times New Roman" w:hAnsi="Times New Roman"/>
          <w:bCs/>
          <w:sz w:val="24"/>
          <w:szCs w:val="24"/>
        </w:rPr>
        <w:t>»</w:t>
      </w:r>
      <w:r w:rsidR="00941268" w:rsidRPr="00B87AD7">
        <w:rPr>
          <w:rFonts w:ascii="Times New Roman" w:hAnsi="Times New Roman"/>
          <w:sz w:val="24"/>
          <w:szCs w:val="24"/>
        </w:rPr>
        <w:t>:</w:t>
      </w:r>
      <w:r w:rsidR="00941268" w:rsidRPr="00B87AD7">
        <w:rPr>
          <w:rFonts w:ascii="Times New Roman" w:hAnsi="Times New Roman"/>
          <w:b/>
          <w:sz w:val="24"/>
          <w:szCs w:val="24"/>
        </w:rPr>
        <w:br/>
      </w:r>
      <w:r w:rsidR="00072BCA" w:rsidRPr="00B87AD7">
        <w:rPr>
          <w:rFonts w:ascii="Times New Roman" w:hAnsi="Times New Roman"/>
          <w:sz w:val="24"/>
          <w:szCs w:val="24"/>
        </w:rPr>
        <w:t>- иметь представления о собственном теле;</w:t>
      </w:r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7AD7">
        <w:rPr>
          <w:rFonts w:ascii="Times New Roman" w:hAnsi="Times New Roman"/>
          <w:sz w:val="24"/>
          <w:szCs w:val="24"/>
        </w:rPr>
        <w:t>- умение различать и называть части тела человека;</w:t>
      </w:r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7AD7">
        <w:rPr>
          <w:rFonts w:ascii="Times New Roman" w:hAnsi="Times New Roman"/>
          <w:sz w:val="24"/>
          <w:szCs w:val="24"/>
        </w:rPr>
        <w:t>- умение соотносить себя со своим именем, своим изображением на фотографии, отражением в зеркале;</w:t>
      </w:r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7AD7">
        <w:rPr>
          <w:rFonts w:ascii="Times New Roman" w:hAnsi="Times New Roman"/>
          <w:sz w:val="24"/>
          <w:szCs w:val="24"/>
        </w:rPr>
        <w:t>-  умение относить себя к определённому полу;</w:t>
      </w:r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7AD7">
        <w:rPr>
          <w:rFonts w:ascii="Times New Roman" w:hAnsi="Times New Roman"/>
          <w:sz w:val="24"/>
          <w:szCs w:val="24"/>
        </w:rPr>
        <w:t>- умение определять «моё» и «не моё», осознавать и выражать свои интересы, желания;</w:t>
      </w:r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7AD7">
        <w:rPr>
          <w:rFonts w:ascii="Times New Roman" w:hAnsi="Times New Roman"/>
          <w:sz w:val="24"/>
          <w:szCs w:val="24"/>
        </w:rPr>
        <w:t>- умение сообщать общие сведения о себе: имя, фамилия, возраст, пол, место жительства, свои интересы;</w:t>
      </w:r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7AD7">
        <w:rPr>
          <w:rFonts w:ascii="Times New Roman" w:hAnsi="Times New Roman"/>
          <w:sz w:val="24"/>
          <w:szCs w:val="24"/>
        </w:rPr>
        <w:t xml:space="preserve">- иметь представления о возрастных изменениях человека; </w:t>
      </w:r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7AD7">
        <w:rPr>
          <w:rFonts w:ascii="Times New Roman" w:hAnsi="Times New Roman"/>
          <w:sz w:val="24"/>
          <w:szCs w:val="24"/>
        </w:rPr>
        <w:lastRenderedPageBreak/>
        <w:t>- умение определять своё самочувствие (как хорошее или плохое), локализовать болезненные ощущения и сообщать о них взрослым;</w:t>
      </w:r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7AD7">
        <w:rPr>
          <w:rFonts w:ascii="Times New Roman" w:hAnsi="Times New Roman"/>
          <w:sz w:val="24"/>
          <w:szCs w:val="24"/>
        </w:rPr>
        <w:t>- умение различать и называть предметы санитарии и гигиены: мыло, мыльница, мочалка, расчёска, зубная щётка, зубная паста, ножницы, таз, ванна, полотенце;</w:t>
      </w:r>
      <w:proofErr w:type="gramEnd"/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7AD7">
        <w:rPr>
          <w:rFonts w:ascii="Times New Roman" w:hAnsi="Times New Roman"/>
          <w:sz w:val="24"/>
          <w:szCs w:val="24"/>
        </w:rPr>
        <w:t>-  умение различать и называть предметы одежды и обуви: носки, рубашки, трусы, штаны, носовой платок, платье, пальто, шапка, варежки, шарф, ботинки, валенки и т.п.;</w:t>
      </w:r>
      <w:proofErr w:type="gramEnd"/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7AD7">
        <w:rPr>
          <w:rFonts w:ascii="Times New Roman" w:hAnsi="Times New Roman"/>
          <w:sz w:val="24"/>
          <w:szCs w:val="24"/>
        </w:rPr>
        <w:t>- умение одеваться/раздеваться;</w:t>
      </w:r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7AD7">
        <w:rPr>
          <w:rFonts w:ascii="Times New Roman" w:hAnsi="Times New Roman"/>
          <w:sz w:val="24"/>
          <w:szCs w:val="24"/>
        </w:rPr>
        <w:t xml:space="preserve">- умение различать и называть предметы, нужные для приёма пищи: ложка, тарелка, салфетка, стакан, кружка, солонка, клеёнка и т.п.; </w:t>
      </w:r>
      <w:proofErr w:type="gramEnd"/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7AD7">
        <w:rPr>
          <w:rFonts w:ascii="Times New Roman" w:hAnsi="Times New Roman"/>
          <w:sz w:val="24"/>
          <w:szCs w:val="24"/>
        </w:rPr>
        <w:t>-  уметь мыть руки перед едой, правильно пользоваться столовыми приборами, пережёвывать пищу, умения есть опрятно;</w:t>
      </w:r>
    </w:p>
    <w:p w:rsidR="00072BCA" w:rsidRPr="00B87AD7" w:rsidRDefault="00072BCA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7AD7">
        <w:rPr>
          <w:rFonts w:ascii="Times New Roman" w:hAnsi="Times New Roman"/>
          <w:sz w:val="24"/>
          <w:szCs w:val="24"/>
        </w:rPr>
        <w:t xml:space="preserve">- умение различать и называть основные продукты питания: суп, каша, котлеты, картофель, рыба, яйцо, масло, сахар, соль, конфеты, хлеб, кисель, компот, чай, пирожок и т.п.; </w:t>
      </w:r>
      <w:proofErr w:type="gramEnd"/>
    </w:p>
    <w:p w:rsidR="00941268" w:rsidRDefault="00072BCA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7AD7">
        <w:rPr>
          <w:rFonts w:ascii="Times New Roman" w:hAnsi="Times New Roman"/>
          <w:sz w:val="24"/>
          <w:szCs w:val="24"/>
        </w:rPr>
        <w:t>-  знать правила культурного поведения во время приёма пищи.</w:t>
      </w:r>
    </w:p>
    <w:p w:rsidR="00EB640E" w:rsidRPr="00EB640E" w:rsidRDefault="00EB640E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268" w:rsidRPr="00B87AD7" w:rsidRDefault="00941268" w:rsidP="00EB640E">
      <w:pPr>
        <w:spacing w:after="0"/>
        <w:ind w:lef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87AD7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 w:rsidR="004339DA" w:rsidRPr="00B87AD7">
        <w:rPr>
          <w:rFonts w:ascii="Times New Roman" w:hAnsi="Times New Roman"/>
          <w:b/>
          <w:bCs/>
          <w:sz w:val="24"/>
          <w:szCs w:val="24"/>
        </w:rPr>
        <w:t>программного материала</w:t>
      </w:r>
    </w:p>
    <w:p w:rsidR="00FF019E" w:rsidRPr="00B87AD7" w:rsidRDefault="00FF019E" w:rsidP="00EB640E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87AD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Представления о себе.</w:t>
      </w:r>
    </w:p>
    <w:p w:rsidR="00FF019E" w:rsidRPr="00B87AD7" w:rsidRDefault="00FF019E" w:rsidP="00EB640E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Узнавание (различение) мальчика и девочки по внешнему виду. Идентификация себя как мальчика (девочки). </w:t>
      </w:r>
      <w:proofErr w:type="gramStart"/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>Узнавание (различение) частей тела: голова (волосы, уши, шея, лицо), туловище (спина, живот), руки (локоть, ладонь, пальцы), ноги (колено, ступня, пальцы, пятка).</w:t>
      </w:r>
      <w:proofErr w:type="gramEnd"/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Знания назначения частей тела. </w:t>
      </w:r>
      <w:proofErr w:type="gramStart"/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>Узнавание (различение) частей лица человека (глаза, брови, нос, лоб, рот, губы, язык, зубы).</w:t>
      </w:r>
      <w:proofErr w:type="gramEnd"/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Знание назначения частей лица. Знание вредных привычек. Сообщение о состоянии своего здоровья. Называние своего имени и фамилии. Называние своего возраста (даты рождения). Знание видов деятельности для организации своего свободного времени. Сообщение сведений о себе.</w:t>
      </w:r>
    </w:p>
    <w:p w:rsidR="00FF019E" w:rsidRPr="00B87AD7" w:rsidRDefault="00FF019E" w:rsidP="00EB640E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87AD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Семья.</w:t>
      </w:r>
    </w:p>
    <w:p w:rsidR="00FF019E" w:rsidRPr="00B87AD7" w:rsidRDefault="00FF019E" w:rsidP="00EB640E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>Узнавание (различение) членов семьи. Узнавание (различение) детей и взрослых.</w:t>
      </w:r>
    </w:p>
    <w:p w:rsidR="00FF019E" w:rsidRPr="00B87AD7" w:rsidRDefault="00FF019E" w:rsidP="00EB640E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87AD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Гигиена тела.</w:t>
      </w:r>
    </w:p>
    <w:p w:rsidR="00FF019E" w:rsidRPr="00B87AD7" w:rsidRDefault="00FF019E" w:rsidP="00EB640E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>Различение вентилей с горячей и холодной водой. Регулирование напора струи воды. Смешивание воды до комфортной температуры. Вытирание рук полотенцем. Сушка рук с помощью автоматической сушилки. Соблюдение последовательности действий при мытье и вытирании рук: открывание крана, регулирование напора струи и температуры воды, намачивание рук, намыливание рук, смывание мыла с рук, закрывание крана, вытирание рук.</w:t>
      </w:r>
    </w:p>
    <w:p w:rsidR="00FF019E" w:rsidRPr="00B87AD7" w:rsidRDefault="00FF019E" w:rsidP="00EB640E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>Нанесение крема на руки.</w:t>
      </w:r>
    </w:p>
    <w:p w:rsidR="00FF019E" w:rsidRPr="00B87AD7" w:rsidRDefault="00FF019E" w:rsidP="00EB640E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>Подстригание ногтей ножницами.</w:t>
      </w:r>
    </w:p>
    <w:p w:rsidR="00FF019E" w:rsidRPr="00B87AD7" w:rsidRDefault="00FF019E" w:rsidP="00EB640E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>Вытирание лица. Соблюдение последовательности действий при мытье и вытирании лица: открывание крана, регулирование напора струи и температуры воды, набирание воды в руки, выливание воды на лицо, протирание лица, закрывание крана, вытирание лица.</w:t>
      </w:r>
    </w:p>
    <w:p w:rsidR="00FF019E" w:rsidRPr="00B87AD7" w:rsidRDefault="00FF019E" w:rsidP="00EB640E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>Чистка зубов. Полоскание полости рта. Соблюдение последовательности действий при чистке зубов и полоскании полости рта: открывание тюбика с зубной пастой, намачивание щетки, выдавливание зубной пасты на зубную щетку, чистка зубов, полоскание рта, мытье щетки, закрывание тюбика с зубной пастой.</w:t>
      </w:r>
    </w:p>
    <w:p w:rsidR="00FF019E" w:rsidRPr="00B87AD7" w:rsidRDefault="00FF019E" w:rsidP="00EB640E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Очищение носового прохода. Расчесывание волос. Соблюдение последовательности действий при мытье и вытирании волос: намачивание волос, намыливание волос, смывание шампуня с волос, вытирание волос.</w:t>
      </w:r>
    </w:p>
    <w:p w:rsidR="00FF019E" w:rsidRPr="00B87AD7" w:rsidRDefault="00FF019E" w:rsidP="00EB640E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>Мытье ушей. Чистка ушей.</w:t>
      </w:r>
    </w:p>
    <w:p w:rsidR="00FF019E" w:rsidRPr="00B87AD7" w:rsidRDefault="00FF019E" w:rsidP="00EB640E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>Вытирание ног. Соблюдение последовательности действий при мытье и вытирании ног: намачивание ног, намыливание ног, смывание мыла, вытирание ног.</w:t>
      </w:r>
    </w:p>
    <w:p w:rsidR="00FF019E" w:rsidRPr="00B87AD7" w:rsidRDefault="00FF019E" w:rsidP="00EB640E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>Соблюдение последовательности действий при мытье и вытирании тела: ополаскивание тела водой, намыливание частей тела, смывание мыла, вытирание тела.</w:t>
      </w:r>
    </w:p>
    <w:p w:rsidR="00FF019E" w:rsidRPr="00B87AD7" w:rsidRDefault="00FF019E" w:rsidP="00EB640E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87AD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Туалет.</w:t>
      </w:r>
    </w:p>
    <w:p w:rsidR="00FF019E" w:rsidRPr="00B87AD7" w:rsidRDefault="00FF019E" w:rsidP="00EB640E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Сообщение о желании сходить в туалет. Пользование туалетной бумагой. </w:t>
      </w:r>
      <w:proofErr w:type="gramStart"/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>Соблюдение последовательности действий в туалете (поднимание крышки (опускание сидения), спускание одежды (брюк, колготок, трусов), сидение на унитазе, пользование туалетной бумагой, одевание одежды (трусов, колготок, брюк), нажимание кнопки слива воды, мытье рук.</w:t>
      </w:r>
      <w:proofErr w:type="gramEnd"/>
    </w:p>
    <w:p w:rsidR="00FF019E" w:rsidRPr="00B87AD7" w:rsidRDefault="00FF019E" w:rsidP="00EB640E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87AD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Обращение с одеждой и обувью.</w:t>
      </w:r>
    </w:p>
    <w:p w:rsidR="00FF019E" w:rsidRPr="00B87AD7" w:rsidRDefault="00FF019E" w:rsidP="00EB640E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>Узнавание (различение) предметов одежды: пальт</w:t>
      </w:r>
      <w:proofErr w:type="gramStart"/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>о(</w:t>
      </w:r>
      <w:proofErr w:type="gramEnd"/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>куртка, шуба, плащ), шапка, шарф, варежки (перчатки), свитер (джемпер, кофта), рубашка (блузка, футболка), майка, трусы, юбка (платье), брюки (джинсы, шорты), носки (колготки). Знание назначения предметов одежды.</w:t>
      </w:r>
    </w:p>
    <w:p w:rsidR="00FF019E" w:rsidRPr="00B87AD7" w:rsidRDefault="00FF019E" w:rsidP="00EB640E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>Узнавание (различение) деталей предметов одежды: пуговицы (молнии, заклепки), рукав (воротник, манжеты).</w:t>
      </w:r>
      <w:proofErr w:type="gramEnd"/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Знание назначения деталей предметов одежды.</w:t>
      </w:r>
    </w:p>
    <w:p w:rsidR="00FF019E" w:rsidRPr="00B87AD7" w:rsidRDefault="00FF019E" w:rsidP="00EB640E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>Узнавание (различение) предметов обуви: сапоги (валенки), ботинки, кроссовки, туфли, сандалии, тапки.</w:t>
      </w:r>
      <w:proofErr w:type="gramEnd"/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Знание назначения видов обуви                 (спортивная, домашняя, выходная, рабочая). Различение сезонной обуви (</w:t>
      </w:r>
      <w:proofErr w:type="gramStart"/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>зимняя</w:t>
      </w:r>
      <w:proofErr w:type="gramEnd"/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>, летняя, демисезонная). Узнавание (различение) головных уборов (шапка, шляпа, кепка, панама, платок). Знания назначения головных уборов. Различие сезонных головных уборов. Различение по сезонам предметов одежды (предметов обуви, головных уборов). Выбор одежды для прогулки в зависимости от погодных условий. Различение видов одежды (повседневная, праздничная, рабочая, домашняя, спортивная). Выбор одежды в зависимости от предстоящего мероприятия. Различение сезонной одежды (</w:t>
      </w:r>
      <w:proofErr w:type="gramStart"/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>зимняя</w:t>
      </w:r>
      <w:proofErr w:type="gramEnd"/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летняя, демисезонная). </w:t>
      </w:r>
    </w:p>
    <w:p w:rsidR="00FF019E" w:rsidRPr="00B87AD7" w:rsidRDefault="00FF019E" w:rsidP="00EB640E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Расстегивание (развязывание) липучки (молнии, пуговицы, ремня, кнопки, шнурка). Снятие предметов одежды (например, кофты: захват кофты за край правого рукава, стягивание левого рукава кофты). Снятие обуви (например, ботинок: захват рукой задней части правого ботинка, стягивание правого ботинка, захват рукой задней части левого ботинка, стягивание левого ботинка). Соблюдение последовательности действий при раздевании (например, верхней одежды: снятие варежек, снятие шапки, расстегивание куртки, снятие куртки, расстегивание сапог, снятие сапог). Застегивание (завязывание) липучки (молнии, пуговицы, кнопки, ремня, шнурка). Надевание предмета одежды (например, брюк: захват брюк за пояс, вставление ноги в одну брючину, вставление ноги в другую брючину, натягивание брюк). Обувание обуви (например, сапог: захват двумя руками голенища правого сапога, вставление ноги в сапог, захват двумя руками голенища левого сапога, вставление ноги в сапог). Соблюдение последовательности действий при одевании комплекта одежды (например: надевание колготок, надевание футболки, надевание юбки, надевание кофты). Контроль своего внешнего вида. Различение лицевой </w:t>
      </w:r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(изнаночной), передней (задней) стороны одежды, верха (низа) одежды. Различение правого (левого) ботинка (сапога, тапка). Выворачивание одежды.</w:t>
      </w:r>
    </w:p>
    <w:p w:rsidR="00FF019E" w:rsidRPr="00B87AD7" w:rsidRDefault="00FF019E" w:rsidP="00EB640E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87AD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Прием пищи.</w:t>
      </w:r>
    </w:p>
    <w:p w:rsidR="00FF019E" w:rsidRPr="00B87AD7" w:rsidRDefault="00FF019E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Сообщение о желании пить. Питье через соломинку. </w:t>
      </w:r>
      <w:proofErr w:type="gramStart"/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>Питье из кружки (стакана): захват кружки (стакана), поднесение кружки (стакана) ко рту, наклон кружки (стакана), втягивание (вливание) жидкости в рот, опускание кружки (стакана) на стол.</w:t>
      </w:r>
      <w:proofErr w:type="gramEnd"/>
      <w:r w:rsidRPr="00B87A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Наливание жидкости в кружку. Сообщение о желании есть. Еда руками. Еда ложкой: захват ложки, зачерпывание ложкой пищи из тарелки, поднесение ложки с пищей ко рту, снятие с  ложки пищи губами, опускание ложки в тарелку. Еда вилкой: захват вилки, накалывание кусочка пищи, поднесение вилки ко рту, снятие губами с вилки кусочка пищи, опускание вилки в тарелку. Использование ножа и вилки во время приема пищи: отрезание ножом кусочка пищи от целого куска, наполнение вилки гарниром с помощью ножа. Использование салфетки во время приема пищи. Накладывание пищи в тарелку</w:t>
      </w:r>
    </w:p>
    <w:p w:rsidR="00EB640E" w:rsidRPr="00EB640E" w:rsidRDefault="0004633C" w:rsidP="00EB640E">
      <w:pPr>
        <w:spacing w:after="0"/>
        <w:ind w:firstLine="709"/>
        <w:jc w:val="both"/>
        <w:rPr>
          <w:kern w:val="24"/>
        </w:rPr>
      </w:pPr>
      <w:r w:rsidRPr="00B87AD7">
        <w:rPr>
          <w:rFonts w:ascii="Times New Roman" w:hAnsi="Times New Roman"/>
          <w:sz w:val="24"/>
          <w:szCs w:val="24"/>
        </w:rPr>
        <w:t xml:space="preserve"> </w:t>
      </w:r>
      <w:r w:rsidR="00EB640E" w:rsidRPr="00EB640E">
        <w:rPr>
          <w:rFonts w:ascii="Times New Roman" w:hAnsi="Times New Roman"/>
          <w:sz w:val="24"/>
          <w:szCs w:val="24"/>
        </w:rPr>
        <w:t>Предмет «Человек»  включен как обязательный  учебный  предмет в</w:t>
      </w:r>
      <w:r w:rsidR="00EB640E" w:rsidRPr="00EB640E">
        <w:rPr>
          <w:rFonts w:ascii="Times New Roman" w:hAnsi="Times New Roman"/>
          <w:kern w:val="24"/>
          <w:sz w:val="24"/>
          <w:szCs w:val="24"/>
        </w:rPr>
        <w:t xml:space="preserve">     </w:t>
      </w:r>
      <w:r w:rsidR="00EB640E" w:rsidRPr="00EB640E">
        <w:rPr>
          <w:rFonts w:ascii="Times New Roman" w:hAnsi="Times New Roman"/>
          <w:sz w:val="24"/>
          <w:szCs w:val="24"/>
        </w:rPr>
        <w:t>Учебный  план (2вариант) 1 класс  ГБОУ школы № 657 Приморского района СПб. На изучение программы отведено 99 часов, соответствующее годовому календарному плану.</w:t>
      </w:r>
      <w:r w:rsidR="00EB640E" w:rsidRPr="00EB640E">
        <w:rPr>
          <w:kern w:val="24"/>
        </w:rPr>
        <w:br/>
        <w:t xml:space="preserve"> </w:t>
      </w:r>
      <w:r w:rsidR="00EB640E" w:rsidRPr="00EB640E">
        <w:rPr>
          <w:kern w:val="24"/>
        </w:rPr>
        <w:tab/>
      </w:r>
    </w:p>
    <w:p w:rsidR="00EB640E" w:rsidRPr="00EB640E" w:rsidRDefault="00EB640E" w:rsidP="00EB640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640E" w:rsidRPr="002A23F1" w:rsidRDefault="00EB640E" w:rsidP="00EB640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A23F1">
        <w:rPr>
          <w:rFonts w:ascii="Times New Roman" w:hAnsi="Times New Roman"/>
          <w:bCs/>
          <w:sz w:val="24"/>
          <w:szCs w:val="24"/>
        </w:rPr>
        <w:t xml:space="preserve">Обучение детей жизни в обществе включает </w:t>
      </w:r>
      <w:r w:rsidRPr="002A23F1">
        <w:rPr>
          <w:rFonts w:ascii="Times New Roman" w:hAnsi="Times New Roman"/>
          <w:sz w:val="24"/>
          <w:szCs w:val="24"/>
        </w:rPr>
        <w:t xml:space="preserve">повышение уровня самостоятельности и независимости в процессе самообслуживания, формирование представления о себе и самом ближайшем окружении. Проблема социализации учащихся с </w:t>
      </w:r>
      <w:r>
        <w:rPr>
          <w:rFonts w:ascii="Times New Roman" w:hAnsi="Times New Roman"/>
          <w:sz w:val="24"/>
          <w:szCs w:val="24"/>
        </w:rPr>
        <w:t xml:space="preserve">умеренной, </w:t>
      </w:r>
      <w:r w:rsidRPr="002A23F1">
        <w:rPr>
          <w:rFonts w:ascii="Times New Roman" w:hAnsi="Times New Roman"/>
          <w:sz w:val="24"/>
          <w:szCs w:val="24"/>
        </w:rPr>
        <w:t>тяжелой и глубокой умственной отсталостью является наиболее значимой в процессе их образования. Практическая направленность всего образовательного процесса, ориентированного на индивидуально-типологические особенности каждого учащегос</w:t>
      </w:r>
      <w:proofErr w:type="gramStart"/>
      <w:r w:rsidRPr="002A23F1">
        <w:rPr>
          <w:rFonts w:ascii="Times New Roman" w:hAnsi="Times New Roman"/>
          <w:sz w:val="24"/>
          <w:szCs w:val="24"/>
        </w:rPr>
        <w:t>я-</w:t>
      </w:r>
      <w:proofErr w:type="gramEnd"/>
      <w:r w:rsidRPr="002A23F1">
        <w:rPr>
          <w:rFonts w:ascii="Times New Roman" w:hAnsi="Times New Roman"/>
          <w:sz w:val="24"/>
          <w:szCs w:val="24"/>
        </w:rPr>
        <w:t xml:space="preserve"> важная составляющая обучения предмету «</w:t>
      </w:r>
      <w:r w:rsidRPr="002A23F1">
        <w:rPr>
          <w:rFonts w:ascii="Times New Roman" w:hAnsi="Times New Roman"/>
          <w:bCs/>
          <w:sz w:val="24"/>
          <w:szCs w:val="24"/>
        </w:rPr>
        <w:t>Человек</w:t>
      </w:r>
      <w:r w:rsidRPr="002A23F1">
        <w:rPr>
          <w:rFonts w:ascii="Times New Roman" w:hAnsi="Times New Roman"/>
          <w:sz w:val="24"/>
          <w:szCs w:val="24"/>
        </w:rPr>
        <w:t>».</w:t>
      </w:r>
    </w:p>
    <w:p w:rsidR="0004633C" w:rsidRPr="00B87AD7" w:rsidRDefault="0004633C" w:rsidP="00EB6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220B" w:rsidRDefault="0002220B" w:rsidP="00EB640E">
      <w:pPr>
        <w:spacing w:after="0"/>
        <w:ind w:lef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2FC1" w:rsidRDefault="005E1A41" w:rsidP="00EB640E">
      <w:pPr>
        <w:spacing w:after="0"/>
        <w:ind w:lef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Литература для учителя</w:t>
      </w:r>
    </w:p>
    <w:p w:rsidR="00072FC1" w:rsidRPr="00072FC1" w:rsidRDefault="00072FC1" w:rsidP="00EB640E">
      <w:pPr>
        <w:spacing w:after="0"/>
        <w:ind w:left="-28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72FC1">
        <w:rPr>
          <w:rFonts w:ascii="Times New Roman" w:hAnsi="Times New Roman"/>
          <w:bCs/>
          <w:sz w:val="24"/>
          <w:szCs w:val="24"/>
        </w:rPr>
        <w:t>1.С.А. Козлова. Рабочая тетрадь к программе  «</w:t>
      </w:r>
      <w:proofErr w:type="gramStart"/>
      <w:r w:rsidRPr="00072FC1">
        <w:rPr>
          <w:rFonts w:ascii="Times New Roman" w:hAnsi="Times New Roman"/>
          <w:bCs/>
          <w:sz w:val="24"/>
          <w:szCs w:val="24"/>
        </w:rPr>
        <w:t>Я-</w:t>
      </w:r>
      <w:proofErr w:type="gramEnd"/>
      <w:r w:rsidRPr="00072FC1">
        <w:rPr>
          <w:rFonts w:ascii="Times New Roman" w:hAnsi="Times New Roman"/>
          <w:bCs/>
          <w:sz w:val="24"/>
          <w:szCs w:val="24"/>
        </w:rPr>
        <w:t xml:space="preserve"> человек» для подготовки детей к школе. Москва, 2001</w:t>
      </w:r>
    </w:p>
    <w:p w:rsidR="00072FC1" w:rsidRDefault="00072FC1" w:rsidP="00EB640E">
      <w:pPr>
        <w:spacing w:after="0"/>
        <w:ind w:lef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633C" w:rsidRDefault="00C67EE6" w:rsidP="00EB640E">
      <w:pPr>
        <w:spacing w:after="0"/>
        <w:ind w:lef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Интернет</w:t>
      </w:r>
      <w:r w:rsidR="005E1A41">
        <w:rPr>
          <w:rFonts w:ascii="Times New Roman" w:hAnsi="Times New Roman"/>
          <w:b/>
          <w:bCs/>
          <w:sz w:val="24"/>
          <w:szCs w:val="24"/>
        </w:rPr>
        <w:t>-ресурсы</w:t>
      </w:r>
    </w:p>
    <w:p w:rsidR="000F5951" w:rsidRDefault="000F5951" w:rsidP="00EB640E">
      <w:pPr>
        <w:pStyle w:val="1"/>
        <w:spacing w:line="276" w:lineRule="auto"/>
        <w:ind w:firstLine="709"/>
        <w:rPr>
          <w:lang w:val="ru-RU"/>
        </w:rPr>
      </w:pPr>
      <w:r>
        <w:rPr>
          <w:lang w:val="ru-RU"/>
        </w:rPr>
        <w:t>Газета «Начальная школа»</w:t>
      </w:r>
    </w:p>
    <w:p w:rsidR="000F5951" w:rsidRDefault="000F5951" w:rsidP="00EB640E">
      <w:pPr>
        <w:pStyle w:val="url"/>
        <w:spacing w:line="276" w:lineRule="auto"/>
        <w:ind w:firstLine="709"/>
      </w:pPr>
      <w:r>
        <w:t>http://nsc.1september.ru</w:t>
      </w:r>
    </w:p>
    <w:p w:rsidR="000F5951" w:rsidRDefault="000F5951" w:rsidP="00EB640E">
      <w:pPr>
        <w:pStyle w:val="1"/>
        <w:spacing w:line="276" w:lineRule="auto"/>
        <w:ind w:firstLine="709"/>
        <w:rPr>
          <w:lang w:val="ru-RU"/>
        </w:rPr>
      </w:pPr>
      <w:r>
        <w:rPr>
          <w:lang w:val="ru-RU"/>
        </w:rPr>
        <w:t>Газета «Спо</w:t>
      </w:r>
      <w:proofErr w:type="gramStart"/>
      <w:r>
        <w:rPr>
          <w:lang w:val="ru-RU"/>
        </w:rPr>
        <w:t>рт в шк</w:t>
      </w:r>
      <w:proofErr w:type="gramEnd"/>
      <w:r>
        <w:rPr>
          <w:lang w:val="ru-RU"/>
        </w:rPr>
        <w:t>оле»</w:t>
      </w:r>
    </w:p>
    <w:p w:rsidR="000F5951" w:rsidRDefault="000F5951" w:rsidP="00EB640E">
      <w:pPr>
        <w:pStyle w:val="url"/>
        <w:tabs>
          <w:tab w:val="left" w:pos="2758"/>
        </w:tabs>
        <w:spacing w:line="276" w:lineRule="auto"/>
        <w:ind w:firstLine="709"/>
      </w:pPr>
      <w:r>
        <w:t>http://spo.1september.ru</w:t>
      </w:r>
      <w:r>
        <w:tab/>
      </w:r>
    </w:p>
    <w:p w:rsidR="000F5951" w:rsidRDefault="000F5951" w:rsidP="00EB640E">
      <w:pPr>
        <w:pStyle w:val="1"/>
        <w:spacing w:line="276" w:lineRule="auto"/>
        <w:ind w:firstLine="709"/>
        <w:rPr>
          <w:lang w:val="ru-RU"/>
        </w:rPr>
      </w:pPr>
      <w:r>
        <w:rPr>
          <w:lang w:val="ru-RU"/>
        </w:rPr>
        <w:t>Издательство «Дрофа»</w:t>
      </w:r>
    </w:p>
    <w:p w:rsidR="000F5951" w:rsidRDefault="000F5951" w:rsidP="00EB640E">
      <w:pPr>
        <w:pStyle w:val="url"/>
        <w:spacing w:line="276" w:lineRule="auto"/>
        <w:ind w:firstLine="709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drofa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0F5951" w:rsidRDefault="000F5951" w:rsidP="00EB640E">
      <w:pPr>
        <w:pStyle w:val="1"/>
        <w:spacing w:line="276" w:lineRule="auto"/>
        <w:ind w:firstLine="709"/>
        <w:rPr>
          <w:lang w:val="ru-RU"/>
        </w:rPr>
      </w:pPr>
      <w:r>
        <w:rPr>
          <w:lang w:val="ru-RU"/>
        </w:rPr>
        <w:t>Издательство «Мозаика-Синтез»</w:t>
      </w:r>
    </w:p>
    <w:p w:rsidR="000F5951" w:rsidRDefault="000F5951" w:rsidP="00EB640E">
      <w:pPr>
        <w:pStyle w:val="url"/>
        <w:spacing w:line="276" w:lineRule="auto"/>
        <w:ind w:firstLine="709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msbook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0F5951" w:rsidRDefault="000F5951" w:rsidP="00EB640E">
      <w:pPr>
        <w:spacing w:after="0"/>
        <w:ind w:lef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7EE6" w:rsidRDefault="00C67EE6" w:rsidP="00EB640E">
      <w:pPr>
        <w:spacing w:after="0"/>
        <w:ind w:lef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7EE6" w:rsidRPr="00B87AD7" w:rsidRDefault="00C67EE6" w:rsidP="00EB640E">
      <w:pPr>
        <w:spacing w:after="0"/>
        <w:ind w:lef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318A" w:rsidRPr="00B87AD7" w:rsidRDefault="001C318A" w:rsidP="00EB640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7AD7">
        <w:rPr>
          <w:rFonts w:ascii="Times New Roman" w:hAnsi="Times New Roman"/>
          <w:b/>
          <w:sz w:val="24"/>
          <w:szCs w:val="24"/>
        </w:rPr>
        <w:t>Мате</w:t>
      </w:r>
      <w:r w:rsidR="005E1A41">
        <w:rPr>
          <w:rFonts w:ascii="Times New Roman" w:hAnsi="Times New Roman"/>
          <w:b/>
          <w:sz w:val="24"/>
          <w:szCs w:val="24"/>
        </w:rPr>
        <w:t>риально-техническое обеспечение</w:t>
      </w:r>
    </w:p>
    <w:p w:rsidR="001C318A" w:rsidRPr="00B87AD7" w:rsidRDefault="004958ED" w:rsidP="00EB640E">
      <w:pPr>
        <w:pStyle w:val="a4"/>
        <w:suppressAutoHyphens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AD7">
        <w:rPr>
          <w:rFonts w:ascii="Times New Roman" w:hAnsi="Times New Roman"/>
          <w:sz w:val="24"/>
          <w:szCs w:val="24"/>
        </w:rPr>
        <w:lastRenderedPageBreak/>
        <w:t>1.</w:t>
      </w:r>
      <w:r w:rsidR="001C318A" w:rsidRPr="00B87AD7">
        <w:rPr>
          <w:rFonts w:ascii="Times New Roman" w:hAnsi="Times New Roman"/>
          <w:sz w:val="24"/>
          <w:szCs w:val="24"/>
        </w:rPr>
        <w:t>Персональный компьютер.</w:t>
      </w:r>
    </w:p>
    <w:p w:rsidR="001C318A" w:rsidRPr="00B87AD7" w:rsidRDefault="004958ED" w:rsidP="00EB640E">
      <w:pPr>
        <w:tabs>
          <w:tab w:val="left" w:pos="61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7AD7">
        <w:rPr>
          <w:rFonts w:ascii="Times New Roman" w:hAnsi="Times New Roman"/>
          <w:sz w:val="24"/>
          <w:szCs w:val="24"/>
        </w:rPr>
        <w:t>2.Лицензионные диски (Аудио и видео)</w:t>
      </w:r>
    </w:p>
    <w:p w:rsidR="001C318A" w:rsidRPr="00B87AD7" w:rsidRDefault="004958ED" w:rsidP="00EB640E">
      <w:pPr>
        <w:tabs>
          <w:tab w:val="left" w:pos="614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7AD7">
        <w:rPr>
          <w:rFonts w:ascii="Times New Roman" w:hAnsi="Times New Roman"/>
          <w:sz w:val="24"/>
          <w:szCs w:val="24"/>
        </w:rPr>
        <w:t xml:space="preserve"> </w:t>
      </w:r>
    </w:p>
    <w:p w:rsidR="00B6712E" w:rsidRPr="00B87AD7" w:rsidRDefault="00B6712E" w:rsidP="00EB640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B6712E" w:rsidRPr="00B87AD7" w:rsidRDefault="00B6712E" w:rsidP="00EB640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1C318A" w:rsidRPr="00B87AD7" w:rsidRDefault="001C318A" w:rsidP="00EB640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165E0" w:rsidRPr="00B87AD7" w:rsidRDefault="009165E0" w:rsidP="00EB640E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9165E0" w:rsidRPr="00B87AD7" w:rsidRDefault="009165E0" w:rsidP="00EB640E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9165E0" w:rsidRPr="00B87AD7" w:rsidRDefault="009165E0" w:rsidP="00EB640E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C318A" w:rsidRPr="00B87AD7" w:rsidRDefault="001C318A" w:rsidP="007445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1C318A" w:rsidRPr="00B87AD7" w:rsidRDefault="001C318A" w:rsidP="007445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1C318A" w:rsidRPr="00B87AD7" w:rsidRDefault="001C318A" w:rsidP="007445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165E0" w:rsidRDefault="009165E0" w:rsidP="007445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10504C" w:rsidRPr="00B87AD7" w:rsidRDefault="0010504C" w:rsidP="007445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sectPr w:rsidR="0010504C" w:rsidRPr="00B87AD7" w:rsidSect="00F2612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84" w:rsidRDefault="001D2384" w:rsidP="00D23A79">
      <w:pPr>
        <w:spacing w:after="0" w:line="240" w:lineRule="auto"/>
      </w:pPr>
      <w:r>
        <w:separator/>
      </w:r>
    </w:p>
  </w:endnote>
  <w:endnote w:type="continuationSeparator" w:id="0">
    <w:p w:rsidR="001D2384" w:rsidRDefault="001D2384" w:rsidP="00D2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2925"/>
      <w:docPartObj>
        <w:docPartGallery w:val="Page Numbers (Bottom of Page)"/>
        <w:docPartUnique/>
      </w:docPartObj>
    </w:sdtPr>
    <w:sdtEndPr/>
    <w:sdtContent>
      <w:p w:rsidR="005B3015" w:rsidRDefault="00A95A04">
        <w:pPr>
          <w:pStyle w:val="a9"/>
          <w:jc w:val="right"/>
        </w:pPr>
        <w:r>
          <w:fldChar w:fldCharType="begin"/>
        </w:r>
        <w:r w:rsidR="005E1A41">
          <w:instrText xml:space="preserve"> PAGE   \* MERGEFORMAT </w:instrText>
        </w:r>
        <w:r>
          <w:fldChar w:fldCharType="separate"/>
        </w:r>
        <w:r w:rsidR="008D4F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3015" w:rsidRDefault="005B30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84" w:rsidRDefault="001D2384" w:rsidP="00D23A79">
      <w:pPr>
        <w:spacing w:after="0" w:line="240" w:lineRule="auto"/>
      </w:pPr>
      <w:r>
        <w:separator/>
      </w:r>
    </w:p>
  </w:footnote>
  <w:footnote w:type="continuationSeparator" w:id="0">
    <w:p w:rsidR="001D2384" w:rsidRDefault="001D2384" w:rsidP="00D23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1007"/>
    <w:multiLevelType w:val="hybridMultilevel"/>
    <w:tmpl w:val="559C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00756"/>
    <w:multiLevelType w:val="hybridMultilevel"/>
    <w:tmpl w:val="4596DA28"/>
    <w:lvl w:ilvl="0" w:tplc="E230C8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15B6C"/>
    <w:multiLevelType w:val="hybridMultilevel"/>
    <w:tmpl w:val="1940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268"/>
    <w:rsid w:val="0002220B"/>
    <w:rsid w:val="00034533"/>
    <w:rsid w:val="000434AC"/>
    <w:rsid w:val="0004633C"/>
    <w:rsid w:val="00072BCA"/>
    <w:rsid w:val="00072FC1"/>
    <w:rsid w:val="00093AC8"/>
    <w:rsid w:val="000C7E79"/>
    <w:rsid w:val="000D2D97"/>
    <w:rsid w:val="000E58E1"/>
    <w:rsid w:val="000F5951"/>
    <w:rsid w:val="0010504C"/>
    <w:rsid w:val="001105BC"/>
    <w:rsid w:val="001A64C0"/>
    <w:rsid w:val="001C318A"/>
    <w:rsid w:val="001D2384"/>
    <w:rsid w:val="001E32AE"/>
    <w:rsid w:val="001F3A16"/>
    <w:rsid w:val="001F609F"/>
    <w:rsid w:val="0023154D"/>
    <w:rsid w:val="00283D9D"/>
    <w:rsid w:val="002A23F1"/>
    <w:rsid w:val="002A2DF3"/>
    <w:rsid w:val="002A6389"/>
    <w:rsid w:val="002A6F21"/>
    <w:rsid w:val="002D2D7F"/>
    <w:rsid w:val="002D7768"/>
    <w:rsid w:val="003045BC"/>
    <w:rsid w:val="003106DD"/>
    <w:rsid w:val="003669A8"/>
    <w:rsid w:val="00373A9D"/>
    <w:rsid w:val="00377D86"/>
    <w:rsid w:val="00380FAD"/>
    <w:rsid w:val="003D041D"/>
    <w:rsid w:val="003D18FC"/>
    <w:rsid w:val="003D497A"/>
    <w:rsid w:val="003F1E45"/>
    <w:rsid w:val="00400DB7"/>
    <w:rsid w:val="0041372D"/>
    <w:rsid w:val="004339DA"/>
    <w:rsid w:val="0043440F"/>
    <w:rsid w:val="00442CB7"/>
    <w:rsid w:val="004958ED"/>
    <w:rsid w:val="004B07BF"/>
    <w:rsid w:val="0050324B"/>
    <w:rsid w:val="00511FBA"/>
    <w:rsid w:val="005236A2"/>
    <w:rsid w:val="00523B48"/>
    <w:rsid w:val="00532437"/>
    <w:rsid w:val="00550F94"/>
    <w:rsid w:val="0055189C"/>
    <w:rsid w:val="0058410C"/>
    <w:rsid w:val="005B3015"/>
    <w:rsid w:val="005E1A41"/>
    <w:rsid w:val="005F73B1"/>
    <w:rsid w:val="0061140F"/>
    <w:rsid w:val="00634064"/>
    <w:rsid w:val="006E6496"/>
    <w:rsid w:val="00723F9A"/>
    <w:rsid w:val="00741BAB"/>
    <w:rsid w:val="00744516"/>
    <w:rsid w:val="00757180"/>
    <w:rsid w:val="00757CBD"/>
    <w:rsid w:val="0079735E"/>
    <w:rsid w:val="007B33C1"/>
    <w:rsid w:val="007D1303"/>
    <w:rsid w:val="0082299F"/>
    <w:rsid w:val="008421D9"/>
    <w:rsid w:val="008453CE"/>
    <w:rsid w:val="00863BF8"/>
    <w:rsid w:val="00866016"/>
    <w:rsid w:val="0086648C"/>
    <w:rsid w:val="008D422D"/>
    <w:rsid w:val="008D4FE0"/>
    <w:rsid w:val="009165E0"/>
    <w:rsid w:val="00927519"/>
    <w:rsid w:val="00941268"/>
    <w:rsid w:val="00960BE8"/>
    <w:rsid w:val="00973185"/>
    <w:rsid w:val="009B0E6C"/>
    <w:rsid w:val="009D7076"/>
    <w:rsid w:val="009F1ED4"/>
    <w:rsid w:val="00A014EA"/>
    <w:rsid w:val="00A07885"/>
    <w:rsid w:val="00A555F2"/>
    <w:rsid w:val="00A84796"/>
    <w:rsid w:val="00A92FD5"/>
    <w:rsid w:val="00A95A04"/>
    <w:rsid w:val="00AB0DAF"/>
    <w:rsid w:val="00AB41DC"/>
    <w:rsid w:val="00AF5DDB"/>
    <w:rsid w:val="00B03029"/>
    <w:rsid w:val="00B032F8"/>
    <w:rsid w:val="00B0784D"/>
    <w:rsid w:val="00B2134F"/>
    <w:rsid w:val="00B31553"/>
    <w:rsid w:val="00B408B7"/>
    <w:rsid w:val="00B64F12"/>
    <w:rsid w:val="00B6712E"/>
    <w:rsid w:val="00B874CA"/>
    <w:rsid w:val="00B87AD7"/>
    <w:rsid w:val="00B97221"/>
    <w:rsid w:val="00BB1E2A"/>
    <w:rsid w:val="00C02242"/>
    <w:rsid w:val="00C30C44"/>
    <w:rsid w:val="00C421F4"/>
    <w:rsid w:val="00C6290F"/>
    <w:rsid w:val="00C661DD"/>
    <w:rsid w:val="00C67EE6"/>
    <w:rsid w:val="00C75A59"/>
    <w:rsid w:val="00CB15DF"/>
    <w:rsid w:val="00CB384E"/>
    <w:rsid w:val="00CC6877"/>
    <w:rsid w:val="00CE0869"/>
    <w:rsid w:val="00D076E1"/>
    <w:rsid w:val="00D23A79"/>
    <w:rsid w:val="00D70DB0"/>
    <w:rsid w:val="00D7576E"/>
    <w:rsid w:val="00DB2C4C"/>
    <w:rsid w:val="00DE4D8B"/>
    <w:rsid w:val="00DE705F"/>
    <w:rsid w:val="00E03086"/>
    <w:rsid w:val="00E05E1F"/>
    <w:rsid w:val="00E06A85"/>
    <w:rsid w:val="00E74FDE"/>
    <w:rsid w:val="00EB640E"/>
    <w:rsid w:val="00EC3890"/>
    <w:rsid w:val="00F04A41"/>
    <w:rsid w:val="00F13129"/>
    <w:rsid w:val="00F2612B"/>
    <w:rsid w:val="00F3710E"/>
    <w:rsid w:val="00F557D8"/>
    <w:rsid w:val="00FB4080"/>
    <w:rsid w:val="00FE1200"/>
    <w:rsid w:val="00FF019E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68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13129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12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1268"/>
    <w:pPr>
      <w:ind w:left="720"/>
      <w:contextualSpacing/>
    </w:pPr>
  </w:style>
  <w:style w:type="paragraph" w:styleId="a5">
    <w:name w:val="No Spacing"/>
    <w:qFormat/>
    <w:rsid w:val="00757CB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6">
    <w:name w:val="Strong"/>
    <w:basedOn w:val="a0"/>
    <w:qFormat/>
    <w:rsid w:val="00757CB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2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3A79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aa"/>
    <w:uiPriority w:val="99"/>
    <w:unhideWhenUsed/>
    <w:rsid w:val="00D2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3A79"/>
    <w:rPr>
      <w:rFonts w:ascii="Calibri" w:eastAsia="Calibri" w:hAnsi="Calibri" w:cs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131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url">
    <w:name w:val="url"/>
    <w:basedOn w:val="a"/>
    <w:next w:val="a"/>
    <w:rsid w:val="000F5951"/>
    <w:pPr>
      <w:suppressAutoHyphens w:val="0"/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en-US"/>
    </w:rPr>
  </w:style>
  <w:style w:type="paragraph" w:customStyle="1" w:styleId="1">
    <w:name w:val="Название1"/>
    <w:basedOn w:val="a"/>
    <w:next w:val="url"/>
    <w:rsid w:val="000F5951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8B8C-480B-442E-BF08-43121180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Панкова_Н_А</dc:creator>
  <cp:keywords/>
  <dc:description/>
  <cp:lastModifiedBy>Alexandra</cp:lastModifiedBy>
  <cp:revision>63</cp:revision>
  <cp:lastPrinted>2017-09-07T06:56:00Z</cp:lastPrinted>
  <dcterms:created xsi:type="dcterms:W3CDTF">2015-05-27T10:18:00Z</dcterms:created>
  <dcterms:modified xsi:type="dcterms:W3CDTF">2017-10-12T08:50:00Z</dcterms:modified>
</cp:coreProperties>
</file>