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 xml:space="preserve">ДОПОЛНИТЕЛЬНЫХ ПЛАТНЫХ ОБРАЗОВАТЕЛЬНЫХ УСЛУГ </w:t>
      </w:r>
      <w:r w:rsidR="00C36F1D">
        <w:rPr>
          <w:rFonts w:ascii="Segoe UI" w:eastAsia="Arial Unicode MS" w:hAnsi="Segoe UI" w:cs="Segoe UI"/>
          <w:b/>
          <w:lang w:eastAsia="ar-SA" w:bidi="en-US"/>
        </w:rPr>
        <w:t>ХУДОЖЕСТВЕННОЙ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5C4B6F">
        <w:rPr>
          <w:rFonts w:ascii="Segoe UI" w:eastAsia="Arial Unicode MS" w:hAnsi="Segoe UI" w:cs="Segoe UI"/>
          <w:b/>
          <w:lang w:eastAsia="ar-SA" w:bidi="en-US"/>
        </w:rPr>
        <w:t>ТВОРЧЕСКАЯ МАСТЕРСКАЯ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 xml:space="preserve">дополнительных платных образовательных услуг </w:t>
      </w:r>
      <w:r w:rsidR="005C4B6F">
        <w:rPr>
          <w:rFonts w:ascii="Segoe UI" w:eastAsia="@Arial Unicode MS" w:hAnsi="Segoe UI" w:cs="Segoe UI"/>
          <w:color w:val="000000"/>
          <w:lang w:eastAsia="ar-SA"/>
        </w:rPr>
        <w:t>художественной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5C4B6F">
        <w:rPr>
          <w:rFonts w:ascii="Segoe UI" w:eastAsia="@Arial Unicode MS" w:hAnsi="Segoe UI" w:cs="Segoe UI"/>
          <w:color w:val="000000"/>
          <w:lang w:eastAsia="ar-SA"/>
        </w:rPr>
        <w:t>Творческая мастерская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5C4B6F" w:rsidRPr="0076566C" w:rsidRDefault="000D0B70" w:rsidP="005C4B6F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 Roman" w:hAnsi="Time Roman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</w:t>
      </w:r>
      <w:r w:rsidR="00C36F1D">
        <w:rPr>
          <w:rFonts w:ascii="Segoe UI" w:hAnsi="Segoe UI" w:cs="Segoe UI"/>
          <w:szCs w:val="28"/>
        </w:rPr>
        <w:t>художественной</w:t>
      </w:r>
      <w:r w:rsidRPr="006515FA">
        <w:rPr>
          <w:rFonts w:ascii="Segoe UI" w:hAnsi="Segoe UI" w:cs="Segoe UI"/>
          <w:szCs w:val="28"/>
        </w:rPr>
        <w:t xml:space="preserve"> направленности «</w:t>
      </w:r>
      <w:r w:rsidR="005C4B6F">
        <w:rPr>
          <w:rFonts w:ascii="Segoe UI" w:hAnsi="Segoe UI" w:cs="Segoe UI"/>
          <w:szCs w:val="28"/>
        </w:rPr>
        <w:t>Творческая мастерская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5C4B6F">
        <w:rPr>
          <w:rFonts w:ascii="Segoe UI" w:hAnsi="Segoe UI" w:cs="Segoe UI"/>
        </w:rPr>
        <w:t>обучении</w:t>
      </w:r>
      <w:r w:rsidR="005C4B6F" w:rsidRPr="005C4B6F">
        <w:rPr>
          <w:rFonts w:ascii="Segoe UI" w:hAnsi="Segoe UI" w:cs="Segoe UI"/>
        </w:rPr>
        <w:t xml:space="preserve"> конкретным трудовым умениям и навыкам обработки наиболее распространённых и доступных детям материалов с использованием простейших инструментов ручного труда, </w:t>
      </w:r>
      <w:r w:rsidR="005C4B6F">
        <w:rPr>
          <w:rFonts w:ascii="Segoe UI" w:hAnsi="Segoe UI" w:cs="Segoe UI"/>
        </w:rPr>
        <w:t>создании</w:t>
      </w:r>
      <w:r w:rsidR="005C4B6F" w:rsidRPr="005C4B6F">
        <w:rPr>
          <w:rFonts w:ascii="Segoe UI" w:hAnsi="Segoe UI" w:cs="Segoe UI"/>
        </w:rPr>
        <w:t xml:space="preserve"> организационных и содержательных условий, обеспечивающих развитие у обучающихся художественного вкуса и навыков по работе с природными материалами и бумагой.</w:t>
      </w:r>
    </w:p>
    <w:p w:rsidR="006515FA" w:rsidRPr="006515FA" w:rsidRDefault="006515FA" w:rsidP="005C4B6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FA5F76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FA5F76">
        <w:rPr>
          <w:rStyle w:val="20"/>
          <w:rFonts w:ascii="Segoe UI" w:hAnsi="Segoe UI" w:cs="Segoe UI"/>
        </w:rPr>
        <w:t xml:space="preserve">курса </w:t>
      </w:r>
      <w:r w:rsidR="00C36F1D" w:rsidRPr="00FA5F76">
        <w:rPr>
          <w:rStyle w:val="20"/>
          <w:rFonts w:ascii="Segoe UI" w:hAnsi="Segoe UI" w:cs="Segoe UI"/>
        </w:rPr>
        <w:t>художественной</w:t>
      </w:r>
      <w:r w:rsidR="00D3438A" w:rsidRPr="00FA5F76">
        <w:rPr>
          <w:rStyle w:val="20"/>
          <w:rFonts w:ascii="Segoe UI" w:hAnsi="Segoe UI" w:cs="Segoe UI"/>
        </w:rPr>
        <w:t xml:space="preserve"> направленности</w:t>
      </w:r>
      <w:r w:rsidRPr="00FA5F76">
        <w:rPr>
          <w:rStyle w:val="20"/>
          <w:rFonts w:ascii="Segoe UI" w:hAnsi="Segoe UI" w:cs="Segoe UI"/>
        </w:rPr>
        <w:t xml:space="preserve"> «</w:t>
      </w:r>
      <w:bookmarkEnd w:id="0"/>
      <w:r w:rsidR="005C4B6F" w:rsidRPr="00FA5F76">
        <w:rPr>
          <w:rStyle w:val="20"/>
          <w:rFonts w:ascii="Segoe UI" w:hAnsi="Segoe UI" w:cs="Segoe UI"/>
        </w:rPr>
        <w:t>Творческая мастерская</w:t>
      </w:r>
      <w:r w:rsidRPr="00FA5F76">
        <w:rPr>
          <w:rFonts w:ascii="Segoe UI" w:eastAsiaTheme="minorEastAsia" w:hAnsi="Segoe UI" w:cs="Segoe UI"/>
          <w:b/>
        </w:rPr>
        <w:t>»</w:t>
      </w:r>
    </w:p>
    <w:p w:rsidR="00FA5F76" w:rsidRPr="00FA5F76" w:rsidRDefault="00FA5F76" w:rsidP="00FA5F76">
      <w:pPr>
        <w:autoSpaceDN w:val="0"/>
        <w:adjustRightInd w:val="0"/>
        <w:spacing w:line="276" w:lineRule="auto"/>
        <w:ind w:right="98" w:firstLine="709"/>
        <w:jc w:val="both"/>
        <w:rPr>
          <w:rFonts w:ascii="Segoe UI" w:eastAsia="Times New Roman" w:hAnsi="Segoe UI" w:cs="Segoe UI"/>
          <w:bCs/>
        </w:rPr>
      </w:pPr>
      <w:bookmarkStart w:id="1" w:name="_Toc70000260"/>
      <w:r w:rsidRPr="00FA5F76">
        <w:rPr>
          <w:rFonts w:ascii="Segoe UI" w:eastAsia="Times New Roman" w:hAnsi="Segoe UI" w:cs="Segoe UI"/>
          <w:bCs/>
        </w:rPr>
        <w:t>Программа «</w:t>
      </w:r>
      <w:r w:rsidRPr="00FA5F76">
        <w:rPr>
          <w:rFonts w:ascii="Segoe UI" w:hAnsi="Segoe UI" w:cs="Segoe UI"/>
          <w:bCs/>
        </w:rPr>
        <w:t>Творческая мастерская</w:t>
      </w:r>
      <w:r w:rsidRPr="00FA5F76">
        <w:rPr>
          <w:rFonts w:ascii="Segoe UI" w:eastAsia="Times New Roman" w:hAnsi="Segoe UI" w:cs="Segoe UI"/>
          <w:bCs/>
        </w:rPr>
        <w:t>» вводит ребенка в удивительный мир творчества, и с помощью таких видов художественного творчества, как конструирование из бумаги, аппликация, оригами, торцевание дает возможность поверить в себя, в свои способности. Занятия с бумагой позволят детям удовлетворить свои познавательные интересы, расширить информированность в данной образовательной области, обогатить навыки общения и обрести умение осуществлять совместную деятельность в процессе освоения программы.</w:t>
      </w:r>
    </w:p>
    <w:p w:rsidR="00FA5F76" w:rsidRPr="00FA5F76" w:rsidRDefault="00FA5F76" w:rsidP="00FA5F76">
      <w:pPr>
        <w:autoSpaceDN w:val="0"/>
        <w:adjustRightInd w:val="0"/>
        <w:spacing w:line="276" w:lineRule="auto"/>
        <w:ind w:right="98" w:firstLine="709"/>
        <w:jc w:val="both"/>
        <w:rPr>
          <w:rFonts w:ascii="Segoe UI" w:eastAsia="Times New Roman" w:hAnsi="Segoe UI" w:cs="Segoe UI"/>
          <w:bCs/>
        </w:rPr>
      </w:pPr>
      <w:r w:rsidRPr="00FA5F76">
        <w:rPr>
          <w:rFonts w:ascii="Segoe UI" w:eastAsia="Times New Roman" w:hAnsi="Segoe UI" w:cs="Segoe UI"/>
          <w:bCs/>
        </w:rPr>
        <w:t>Бумага, как материал для детского творчества, ни с чем несравнима (легкость обработки, минимум инструментов).</w:t>
      </w:r>
    </w:p>
    <w:p w:rsidR="00FA5F76" w:rsidRPr="00FA5F76" w:rsidRDefault="00FA5F76" w:rsidP="00FA5F76">
      <w:pPr>
        <w:autoSpaceDN w:val="0"/>
        <w:adjustRightInd w:val="0"/>
        <w:spacing w:line="276" w:lineRule="auto"/>
        <w:ind w:right="98" w:firstLine="709"/>
        <w:jc w:val="both"/>
        <w:rPr>
          <w:rFonts w:ascii="Segoe UI" w:eastAsia="Times New Roman" w:hAnsi="Segoe UI" w:cs="Segoe UI"/>
          <w:bCs/>
        </w:rPr>
      </w:pPr>
      <w:r w:rsidRPr="00FA5F76">
        <w:rPr>
          <w:rFonts w:ascii="Segoe UI" w:eastAsia="Times New Roman" w:hAnsi="Segoe UI" w:cs="Segoe UI"/>
          <w:bCs/>
        </w:rPr>
        <w:lastRenderedPageBreak/>
        <w:t>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</w:t>
      </w:r>
    </w:p>
    <w:p w:rsidR="00FA5F76" w:rsidRPr="00FA5F76" w:rsidRDefault="00FA5F76" w:rsidP="00FA5F76">
      <w:pPr>
        <w:autoSpaceDN w:val="0"/>
        <w:adjustRightInd w:val="0"/>
        <w:spacing w:line="276" w:lineRule="auto"/>
        <w:ind w:right="98" w:firstLine="709"/>
        <w:jc w:val="both"/>
        <w:rPr>
          <w:rFonts w:ascii="Segoe UI" w:eastAsia="Times New Roman" w:hAnsi="Segoe UI" w:cs="Segoe UI"/>
          <w:bCs/>
        </w:rPr>
      </w:pPr>
      <w:r w:rsidRPr="00FA5F76">
        <w:rPr>
          <w:rFonts w:ascii="Segoe UI" w:eastAsia="Times New Roman" w:hAnsi="Segoe UI" w:cs="Segoe UI"/>
          <w:bCs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Кроме того, дети приобретают опыт работы в коллективе, умение выслушивать и воспринимать чужую точку зрения.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FA5F76">
        <w:rPr>
          <w:rStyle w:val="20"/>
          <w:rFonts w:ascii="Segoe UI" w:hAnsi="Segoe UI" w:cs="Segoe UI"/>
        </w:rPr>
        <w:t>Творческая мастерская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1E66A1" w:rsidRPr="004E33F4" w:rsidRDefault="001E66A1" w:rsidP="001E66A1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1E66A1" w:rsidRDefault="001E66A1" w:rsidP="00FA5F76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FA5F76" w:rsidRDefault="00FA5F76" w:rsidP="001E66A1">
      <w:pPr>
        <w:ind w:firstLine="709"/>
        <w:contextualSpacing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Введение.</w:t>
      </w:r>
    </w:p>
    <w:p w:rsidR="00FA5F76" w:rsidRDefault="00FA5F76" w:rsidP="00FA5F76">
      <w:pPr>
        <w:ind w:firstLine="709"/>
        <w:contextualSpacing/>
        <w:jc w:val="both"/>
        <w:rPr>
          <w:rFonts w:ascii="Segoe UI" w:hAnsi="Segoe UI" w:cs="Segoe UI"/>
          <w:bCs/>
          <w:iCs/>
        </w:rPr>
      </w:pPr>
      <w:r w:rsidRPr="00FA5F76">
        <w:rPr>
          <w:rFonts w:ascii="Segoe UI" w:hAnsi="Segoe UI" w:cs="Segoe UI"/>
          <w:bCs/>
          <w:iCs/>
        </w:rPr>
        <w:t>Правила техники безопасности работы на урока</w:t>
      </w:r>
      <w:r>
        <w:rPr>
          <w:rFonts w:ascii="Segoe UI" w:hAnsi="Segoe UI" w:cs="Segoe UI"/>
          <w:bCs/>
          <w:iCs/>
        </w:rPr>
        <w:t xml:space="preserve">х – работа с ножницами и клеем. Знакомство с материалами. </w:t>
      </w:r>
      <w:r w:rsidRPr="00FA5F76">
        <w:rPr>
          <w:rFonts w:ascii="Segoe UI" w:hAnsi="Segoe UI" w:cs="Segoe UI"/>
          <w:bCs/>
          <w:iCs/>
        </w:rPr>
        <w:t>Вводное занятие. Виды и свойства бумаги. Форма листа бумаги для моделей. Подготовка к занятиям</w:t>
      </w:r>
      <w:r>
        <w:rPr>
          <w:rFonts w:ascii="Segoe UI" w:hAnsi="Segoe UI" w:cs="Segoe UI"/>
          <w:bCs/>
          <w:iCs/>
        </w:rPr>
        <w:t>.</w:t>
      </w:r>
    </w:p>
    <w:p w:rsidR="00FA5F76" w:rsidRDefault="00FA5F76" w:rsidP="00FA5F76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proofErr w:type="spellStart"/>
      <w:r>
        <w:rPr>
          <w:rFonts w:ascii="Segoe UI" w:hAnsi="Segoe UI" w:cs="Segoe UI"/>
          <w:b/>
          <w:bCs/>
          <w:i/>
          <w:iCs/>
        </w:rPr>
        <w:t>Бумагопластика</w:t>
      </w:r>
      <w:proofErr w:type="spellEnd"/>
      <w:r>
        <w:rPr>
          <w:rFonts w:ascii="Segoe UI" w:hAnsi="Segoe UI" w:cs="Segoe UI"/>
          <w:b/>
          <w:bCs/>
          <w:i/>
          <w:iCs/>
        </w:rPr>
        <w:t>.</w:t>
      </w:r>
    </w:p>
    <w:p w:rsidR="00FA5F76" w:rsidRDefault="00FA5F76" w:rsidP="00FA5F76">
      <w:pPr>
        <w:ind w:firstLine="709"/>
        <w:contextualSpacing/>
        <w:jc w:val="both"/>
        <w:rPr>
          <w:rFonts w:ascii="Segoe UI" w:hAnsi="Segoe UI" w:cs="Segoe UI"/>
          <w:bCs/>
          <w:iCs/>
        </w:rPr>
      </w:pPr>
      <w:r w:rsidRPr="00FA5F76">
        <w:rPr>
          <w:rFonts w:ascii="Segoe UI" w:hAnsi="Segoe UI" w:cs="Segoe UI"/>
          <w:bCs/>
          <w:iCs/>
        </w:rPr>
        <w:t>Плоскостные композиции:</w:t>
      </w:r>
      <w:r>
        <w:rPr>
          <w:rFonts w:ascii="Segoe UI" w:hAnsi="Segoe UI" w:cs="Segoe UI"/>
          <w:bCs/>
          <w:iCs/>
        </w:rPr>
        <w:t xml:space="preserve"> а</w:t>
      </w:r>
      <w:r w:rsidRPr="00FA5F76">
        <w:rPr>
          <w:rFonts w:ascii="Segoe UI" w:hAnsi="Segoe UI" w:cs="Segoe UI"/>
          <w:bCs/>
          <w:iCs/>
        </w:rPr>
        <w:t>ппликация</w:t>
      </w:r>
      <w:r>
        <w:rPr>
          <w:rFonts w:ascii="Segoe UI" w:hAnsi="Segoe UI" w:cs="Segoe UI"/>
          <w:bCs/>
          <w:iCs/>
        </w:rPr>
        <w:t>, х</w:t>
      </w:r>
      <w:r w:rsidRPr="00FA5F76">
        <w:rPr>
          <w:rFonts w:ascii="Segoe UI" w:hAnsi="Segoe UI" w:cs="Segoe UI"/>
          <w:bCs/>
          <w:iCs/>
        </w:rPr>
        <w:t>удожественное вырезание</w:t>
      </w:r>
      <w:r>
        <w:rPr>
          <w:rFonts w:ascii="Segoe UI" w:hAnsi="Segoe UI" w:cs="Segoe UI"/>
          <w:bCs/>
          <w:iCs/>
        </w:rPr>
        <w:t xml:space="preserve">. Модульное оригами. </w:t>
      </w:r>
      <w:proofErr w:type="spellStart"/>
      <w:r w:rsidRPr="00FA5F76">
        <w:rPr>
          <w:rFonts w:ascii="Segoe UI" w:hAnsi="Segoe UI" w:cs="Segoe UI"/>
          <w:bCs/>
          <w:iCs/>
        </w:rPr>
        <w:t>Бумагопластика</w:t>
      </w:r>
      <w:proofErr w:type="spellEnd"/>
      <w:r w:rsidRPr="00FA5F76">
        <w:rPr>
          <w:rFonts w:ascii="Segoe UI" w:hAnsi="Segoe UI" w:cs="Segoe UI"/>
          <w:bCs/>
          <w:iCs/>
        </w:rPr>
        <w:t xml:space="preserve"> или объемное конструирование: конструирование игрушек из цветной бумаги</w:t>
      </w:r>
      <w:r>
        <w:rPr>
          <w:rFonts w:ascii="Segoe UI" w:hAnsi="Segoe UI" w:cs="Segoe UI"/>
          <w:bCs/>
          <w:iCs/>
        </w:rPr>
        <w:t>.</w:t>
      </w:r>
    </w:p>
    <w:p w:rsidR="00FA5F76" w:rsidRPr="00FA5F76" w:rsidRDefault="00FA5F76" w:rsidP="00FA5F76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proofErr w:type="spellStart"/>
      <w:r w:rsidRPr="00FA5F76">
        <w:rPr>
          <w:rFonts w:ascii="Segoe UI" w:hAnsi="Segoe UI" w:cs="Segoe UI"/>
          <w:b/>
          <w:bCs/>
          <w:i/>
          <w:iCs/>
        </w:rPr>
        <w:t>Апликация</w:t>
      </w:r>
      <w:proofErr w:type="spellEnd"/>
      <w:r w:rsidRPr="00FA5F76">
        <w:rPr>
          <w:rFonts w:ascii="Segoe UI" w:hAnsi="Segoe UI" w:cs="Segoe UI"/>
          <w:b/>
          <w:bCs/>
          <w:i/>
          <w:iCs/>
        </w:rPr>
        <w:t>.</w:t>
      </w:r>
    </w:p>
    <w:p w:rsidR="00FA5F76" w:rsidRDefault="00FA5F76" w:rsidP="00FA5F76">
      <w:pPr>
        <w:ind w:firstLine="709"/>
        <w:contextualSpacing/>
        <w:jc w:val="both"/>
        <w:rPr>
          <w:rFonts w:ascii="Segoe UI" w:hAnsi="Segoe UI" w:cs="Segoe UI"/>
          <w:bCs/>
          <w:iCs/>
        </w:rPr>
      </w:pPr>
      <w:r w:rsidRPr="00FA5F76">
        <w:rPr>
          <w:rFonts w:ascii="Segoe UI" w:hAnsi="Segoe UI" w:cs="Segoe UI"/>
          <w:bCs/>
          <w:iCs/>
        </w:rPr>
        <w:t>Аппликация из геометрических фигур</w:t>
      </w:r>
      <w:r>
        <w:rPr>
          <w:rFonts w:ascii="Segoe UI" w:hAnsi="Segoe UI" w:cs="Segoe UI"/>
          <w:bCs/>
          <w:iCs/>
        </w:rPr>
        <w:t xml:space="preserve">. </w:t>
      </w:r>
      <w:r w:rsidRPr="00FA5F76">
        <w:rPr>
          <w:rFonts w:ascii="Segoe UI" w:hAnsi="Segoe UI" w:cs="Segoe UI"/>
          <w:bCs/>
          <w:iCs/>
        </w:rPr>
        <w:t>Теоретические аспекты художественного вырезания. Материалы и инструменты</w:t>
      </w:r>
      <w:r>
        <w:rPr>
          <w:rFonts w:ascii="Segoe UI" w:hAnsi="Segoe UI" w:cs="Segoe UI"/>
          <w:bCs/>
          <w:iCs/>
        </w:rPr>
        <w:t xml:space="preserve">. </w:t>
      </w:r>
      <w:r w:rsidRPr="00FA5F76">
        <w:rPr>
          <w:rFonts w:ascii="Segoe UI" w:hAnsi="Segoe UI" w:cs="Segoe UI"/>
          <w:bCs/>
          <w:iCs/>
        </w:rPr>
        <w:t>Сюжетная аппликация</w:t>
      </w:r>
      <w:r>
        <w:rPr>
          <w:rFonts w:ascii="Segoe UI" w:hAnsi="Segoe UI" w:cs="Segoe UI"/>
          <w:bCs/>
          <w:iCs/>
        </w:rPr>
        <w:t xml:space="preserve"> </w:t>
      </w:r>
      <w:r w:rsidRPr="00FA5F76">
        <w:rPr>
          <w:rFonts w:ascii="Segoe UI" w:hAnsi="Segoe UI" w:cs="Segoe UI"/>
          <w:bCs/>
          <w:iCs/>
        </w:rPr>
        <w:t>(коллективная работа)</w:t>
      </w:r>
      <w:r>
        <w:rPr>
          <w:rFonts w:ascii="Segoe UI" w:hAnsi="Segoe UI" w:cs="Segoe UI"/>
          <w:bCs/>
          <w:iCs/>
        </w:rPr>
        <w:t>.</w:t>
      </w:r>
    </w:p>
    <w:p w:rsidR="00FA5F76" w:rsidRPr="00FA5F76" w:rsidRDefault="00FA5F76" w:rsidP="00FA5F76">
      <w:pPr>
        <w:contextualSpacing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Cs/>
          <w:iCs/>
        </w:rPr>
        <w:tab/>
      </w:r>
      <w:r w:rsidRPr="00FA5F76">
        <w:rPr>
          <w:rFonts w:ascii="Segoe UI" w:hAnsi="Segoe UI" w:cs="Segoe UI"/>
          <w:b/>
          <w:bCs/>
          <w:i/>
          <w:iCs/>
        </w:rPr>
        <w:t>Вырезание.</w:t>
      </w:r>
    </w:p>
    <w:p w:rsidR="00FA5F76" w:rsidRDefault="00FA5F76" w:rsidP="00FA5F76">
      <w:pPr>
        <w:ind w:firstLine="708"/>
        <w:contextualSpacing/>
        <w:jc w:val="both"/>
        <w:rPr>
          <w:rFonts w:ascii="Segoe UI" w:hAnsi="Segoe UI" w:cs="Segoe UI"/>
          <w:bCs/>
          <w:iCs/>
        </w:rPr>
      </w:pPr>
      <w:r w:rsidRPr="00FA5F76">
        <w:rPr>
          <w:rFonts w:ascii="Segoe UI" w:hAnsi="Segoe UI" w:cs="Segoe UI"/>
          <w:bCs/>
          <w:iCs/>
        </w:rPr>
        <w:t>Ажурное выреза</w:t>
      </w:r>
      <w:r>
        <w:rPr>
          <w:rFonts w:ascii="Segoe UI" w:hAnsi="Segoe UI" w:cs="Segoe UI"/>
          <w:bCs/>
          <w:iCs/>
        </w:rPr>
        <w:t xml:space="preserve">ние цветов. </w:t>
      </w:r>
      <w:r w:rsidRPr="00FA5F76">
        <w:rPr>
          <w:rFonts w:ascii="Segoe UI" w:hAnsi="Segoe UI" w:cs="Segoe UI"/>
          <w:bCs/>
          <w:iCs/>
        </w:rPr>
        <w:t>Ажурное вырезание бабочки.</w:t>
      </w:r>
    </w:p>
    <w:p w:rsidR="00FA5F76" w:rsidRDefault="00FA5F76" w:rsidP="00FA5F76">
      <w:pPr>
        <w:ind w:firstLine="708"/>
        <w:contextualSpacing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Композиция.</w:t>
      </w:r>
    </w:p>
    <w:p w:rsidR="00FA5F76" w:rsidRDefault="00FA5F76" w:rsidP="00FA5F76">
      <w:pPr>
        <w:ind w:firstLine="708"/>
        <w:contextualSpacing/>
        <w:jc w:val="both"/>
        <w:rPr>
          <w:rFonts w:ascii="Segoe UI" w:hAnsi="Segoe UI" w:cs="Segoe UI"/>
          <w:bCs/>
          <w:iCs/>
        </w:rPr>
      </w:pPr>
      <w:r w:rsidRPr="00FA5F76">
        <w:rPr>
          <w:rFonts w:ascii="Segoe UI" w:hAnsi="Segoe UI" w:cs="Segoe UI"/>
          <w:bCs/>
          <w:iCs/>
        </w:rPr>
        <w:t xml:space="preserve">Создание композиции с бабочками и </w:t>
      </w:r>
      <w:r>
        <w:rPr>
          <w:rFonts w:ascii="Segoe UI" w:hAnsi="Segoe UI" w:cs="Segoe UI"/>
          <w:bCs/>
          <w:iCs/>
        </w:rPr>
        <w:t xml:space="preserve">цветами (коллективная работа). </w:t>
      </w:r>
      <w:r w:rsidRPr="00FA5F76">
        <w:rPr>
          <w:rFonts w:ascii="Segoe UI" w:hAnsi="Segoe UI" w:cs="Segoe UI"/>
          <w:bCs/>
          <w:iCs/>
        </w:rPr>
        <w:t>Техника выполнения треугол</w:t>
      </w:r>
      <w:r>
        <w:rPr>
          <w:rFonts w:ascii="Segoe UI" w:hAnsi="Segoe UI" w:cs="Segoe UI"/>
          <w:bCs/>
          <w:iCs/>
        </w:rPr>
        <w:t xml:space="preserve">ьного модуля (создание модулей). </w:t>
      </w:r>
      <w:r w:rsidRPr="00FA5F76">
        <w:rPr>
          <w:rFonts w:ascii="Segoe UI" w:hAnsi="Segoe UI" w:cs="Segoe UI"/>
          <w:bCs/>
          <w:iCs/>
        </w:rPr>
        <w:t>Техника выполнения треугольного модуля (создание модулей)</w:t>
      </w:r>
      <w:r>
        <w:rPr>
          <w:rFonts w:ascii="Segoe UI" w:hAnsi="Segoe UI" w:cs="Segoe UI"/>
          <w:bCs/>
          <w:iCs/>
        </w:rPr>
        <w:t>.</w:t>
      </w:r>
    </w:p>
    <w:p w:rsidR="00FA5F76" w:rsidRPr="00FA5F76" w:rsidRDefault="00FA5F76" w:rsidP="00FA5F76">
      <w:pPr>
        <w:ind w:firstLine="708"/>
        <w:contextualSpacing/>
        <w:rPr>
          <w:rFonts w:ascii="Segoe UI" w:hAnsi="Segoe UI" w:cs="Segoe UI"/>
          <w:b/>
          <w:bCs/>
          <w:i/>
          <w:iCs/>
        </w:rPr>
      </w:pPr>
      <w:r w:rsidRPr="00FA5F76">
        <w:rPr>
          <w:rFonts w:ascii="Segoe UI" w:hAnsi="Segoe UI" w:cs="Segoe UI"/>
          <w:b/>
          <w:bCs/>
          <w:i/>
          <w:iCs/>
        </w:rPr>
        <w:t>Объем.</w:t>
      </w:r>
    </w:p>
    <w:p w:rsidR="00FA5F76" w:rsidRDefault="00FA5F76" w:rsidP="00FA5F76">
      <w:pPr>
        <w:ind w:firstLine="708"/>
        <w:contextualSpacing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Мебель из коробков. </w:t>
      </w:r>
      <w:r w:rsidRPr="00FA5F76">
        <w:rPr>
          <w:rFonts w:ascii="Segoe UI" w:hAnsi="Segoe UI" w:cs="Segoe UI"/>
          <w:bCs/>
          <w:iCs/>
        </w:rPr>
        <w:t>Объемные игрушки. С</w:t>
      </w:r>
      <w:r>
        <w:rPr>
          <w:rFonts w:ascii="Segoe UI" w:hAnsi="Segoe UI" w:cs="Segoe UI"/>
          <w:bCs/>
          <w:iCs/>
        </w:rPr>
        <w:t xml:space="preserve">пособы склеивания и складывания. </w:t>
      </w:r>
      <w:r w:rsidRPr="00FA5F76">
        <w:rPr>
          <w:rFonts w:ascii="Segoe UI" w:hAnsi="Segoe UI" w:cs="Segoe UI"/>
          <w:bCs/>
          <w:iCs/>
        </w:rPr>
        <w:t>Методы выполнения объ</w:t>
      </w:r>
      <w:r>
        <w:rPr>
          <w:rFonts w:ascii="Segoe UI" w:hAnsi="Segoe UI" w:cs="Segoe UI"/>
          <w:bCs/>
          <w:iCs/>
        </w:rPr>
        <w:t xml:space="preserve">емных игрушек из цветной бумаги. </w:t>
      </w:r>
      <w:r w:rsidRPr="00FA5F76">
        <w:rPr>
          <w:rFonts w:ascii="Segoe UI" w:hAnsi="Segoe UI" w:cs="Segoe UI"/>
          <w:bCs/>
          <w:iCs/>
        </w:rPr>
        <w:t>Созд</w:t>
      </w:r>
      <w:r>
        <w:rPr>
          <w:rFonts w:ascii="Segoe UI" w:hAnsi="Segoe UI" w:cs="Segoe UI"/>
          <w:bCs/>
          <w:iCs/>
        </w:rPr>
        <w:t>ание объемных игрушек по эскизу. Изготовление игрушки (изделие «</w:t>
      </w:r>
      <w:r w:rsidRPr="00FA5F76">
        <w:rPr>
          <w:rFonts w:ascii="Segoe UI" w:hAnsi="Segoe UI" w:cs="Segoe UI"/>
          <w:bCs/>
          <w:iCs/>
        </w:rPr>
        <w:t>птичка»)</w:t>
      </w:r>
      <w:r>
        <w:rPr>
          <w:rFonts w:ascii="Segoe UI" w:hAnsi="Segoe UI" w:cs="Segoe UI"/>
          <w:bCs/>
          <w:iCs/>
        </w:rPr>
        <w:t>.</w:t>
      </w:r>
    </w:p>
    <w:p w:rsidR="00FA5F76" w:rsidRPr="000E7635" w:rsidRDefault="00FA5F76" w:rsidP="00FA5F76">
      <w:pPr>
        <w:ind w:firstLine="708"/>
        <w:contextualSpacing/>
        <w:jc w:val="both"/>
        <w:rPr>
          <w:rFonts w:ascii="Segoe UI" w:hAnsi="Segoe UI" w:cs="Segoe UI"/>
          <w:b/>
          <w:bCs/>
          <w:i/>
          <w:iCs/>
        </w:rPr>
      </w:pPr>
      <w:bookmarkStart w:id="3" w:name="_GoBack"/>
      <w:proofErr w:type="spellStart"/>
      <w:r w:rsidRPr="000E7635">
        <w:rPr>
          <w:rFonts w:ascii="Segoe UI" w:hAnsi="Segoe UI" w:cs="Segoe UI"/>
          <w:b/>
          <w:bCs/>
          <w:i/>
          <w:iCs/>
        </w:rPr>
        <w:t>Квиллинг</w:t>
      </w:r>
      <w:proofErr w:type="spellEnd"/>
      <w:r w:rsidRPr="000E7635">
        <w:rPr>
          <w:rFonts w:ascii="Segoe UI" w:hAnsi="Segoe UI" w:cs="Segoe UI"/>
          <w:b/>
          <w:bCs/>
          <w:i/>
          <w:iCs/>
        </w:rPr>
        <w:t>.</w:t>
      </w:r>
    </w:p>
    <w:bookmarkEnd w:id="3"/>
    <w:p w:rsidR="00FA5F76" w:rsidRPr="00FA5F76" w:rsidRDefault="000E7635" w:rsidP="000E7635">
      <w:pPr>
        <w:ind w:firstLine="708"/>
        <w:contextualSpacing/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Изготовление игрушки (изделие «</w:t>
      </w:r>
      <w:r w:rsidR="00FA5F76" w:rsidRPr="00FA5F76">
        <w:rPr>
          <w:rFonts w:ascii="Segoe UI" w:hAnsi="Segoe UI" w:cs="Segoe UI"/>
          <w:bCs/>
          <w:iCs/>
        </w:rPr>
        <w:t>птичка»)</w:t>
      </w:r>
      <w:r>
        <w:rPr>
          <w:rFonts w:ascii="Segoe UI" w:hAnsi="Segoe UI" w:cs="Segoe UI"/>
          <w:bCs/>
          <w:iCs/>
        </w:rPr>
        <w:t xml:space="preserve">. </w:t>
      </w:r>
      <w:r w:rsidR="00FA5F76" w:rsidRPr="00FA5F76">
        <w:rPr>
          <w:rFonts w:ascii="Segoe UI" w:hAnsi="Segoe UI" w:cs="Segoe UI"/>
          <w:bCs/>
          <w:iCs/>
        </w:rPr>
        <w:t>Модульное оригами. «Тюльпан»</w:t>
      </w:r>
      <w:r>
        <w:rPr>
          <w:rFonts w:ascii="Segoe UI" w:hAnsi="Segoe UI" w:cs="Segoe UI"/>
          <w:bCs/>
          <w:iCs/>
        </w:rPr>
        <w:t>.</w:t>
      </w:r>
    </w:p>
    <w:p w:rsidR="00FA5F76" w:rsidRPr="00FA5F76" w:rsidRDefault="00FA5F76" w:rsidP="000E7635">
      <w:pPr>
        <w:contextualSpacing/>
        <w:jc w:val="both"/>
        <w:rPr>
          <w:rFonts w:ascii="Segoe UI" w:hAnsi="Segoe UI" w:cs="Segoe UI"/>
          <w:bCs/>
          <w:iCs/>
        </w:rPr>
      </w:pPr>
      <w:proofErr w:type="spellStart"/>
      <w:r w:rsidRPr="00FA5F76">
        <w:rPr>
          <w:rFonts w:ascii="Segoe UI" w:hAnsi="Segoe UI" w:cs="Segoe UI"/>
          <w:bCs/>
          <w:iCs/>
        </w:rPr>
        <w:t>Квиллинг</w:t>
      </w:r>
      <w:proofErr w:type="spellEnd"/>
      <w:r w:rsidRPr="00FA5F76">
        <w:rPr>
          <w:rFonts w:ascii="Segoe UI" w:hAnsi="Segoe UI" w:cs="Segoe UI"/>
          <w:bCs/>
          <w:iCs/>
        </w:rPr>
        <w:t>. Изделие «Фантазия»</w:t>
      </w:r>
      <w:r w:rsidR="000E7635">
        <w:rPr>
          <w:rFonts w:ascii="Segoe UI" w:hAnsi="Segoe UI" w:cs="Segoe UI"/>
          <w:bCs/>
          <w:iCs/>
        </w:rPr>
        <w:t xml:space="preserve">. Подвижное оригами «Лягушка». </w:t>
      </w:r>
      <w:r w:rsidRPr="00FA5F76">
        <w:rPr>
          <w:rFonts w:ascii="Segoe UI" w:hAnsi="Segoe UI" w:cs="Segoe UI"/>
          <w:bCs/>
          <w:iCs/>
        </w:rPr>
        <w:t>Подвижное оригами «Журавлик»</w:t>
      </w:r>
      <w:r w:rsidR="000E7635">
        <w:rPr>
          <w:rFonts w:ascii="Segoe UI" w:hAnsi="Segoe UI" w:cs="Segoe UI"/>
          <w:bCs/>
          <w:iCs/>
        </w:rPr>
        <w:t xml:space="preserve">. </w:t>
      </w:r>
      <w:r w:rsidRPr="00FA5F76">
        <w:rPr>
          <w:rFonts w:ascii="Segoe UI" w:hAnsi="Segoe UI" w:cs="Segoe UI"/>
          <w:bCs/>
          <w:iCs/>
        </w:rPr>
        <w:t xml:space="preserve">Открытка «Весенний букет» в технике </w:t>
      </w:r>
      <w:proofErr w:type="spellStart"/>
      <w:r w:rsidRPr="00FA5F76">
        <w:rPr>
          <w:rFonts w:ascii="Segoe UI" w:hAnsi="Segoe UI" w:cs="Segoe UI"/>
          <w:bCs/>
          <w:iCs/>
        </w:rPr>
        <w:t>квиллинг</w:t>
      </w:r>
      <w:proofErr w:type="spellEnd"/>
      <w:r w:rsidR="000E7635">
        <w:rPr>
          <w:rFonts w:ascii="Segoe UI" w:hAnsi="Segoe UI" w:cs="Segoe UI"/>
          <w:bCs/>
          <w:iCs/>
        </w:rPr>
        <w:t>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lastRenderedPageBreak/>
        <w:t>Итоговая диагностика.</w:t>
      </w:r>
    </w:p>
    <w:p w:rsidR="001E66A1" w:rsidRPr="004F33E3" w:rsidRDefault="001E66A1" w:rsidP="001E66A1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 xml:space="preserve">Выявление </w:t>
      </w:r>
      <w:r>
        <w:rPr>
          <w:rStyle w:val="markedcontent"/>
          <w:rFonts w:ascii="Segoe UI" w:hAnsi="Segoe UI" w:cs="Segoe UI"/>
        </w:rPr>
        <w:t>достигнутого уровня достижения личностных и предметных результатов</w:t>
      </w:r>
      <w:r w:rsidRPr="004E33F4">
        <w:rPr>
          <w:rStyle w:val="markedcontent"/>
          <w:rFonts w:ascii="Segoe UI" w:hAnsi="Segoe UI" w:cs="Segoe UI"/>
        </w:rPr>
        <w:t>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C36F1D">
        <w:rPr>
          <w:rFonts w:ascii="Segoe UI" w:hAnsi="Segoe UI" w:cs="Segoe UI"/>
        </w:rPr>
        <w:t>художественной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FA5F76">
        <w:rPr>
          <w:rFonts w:ascii="Segoe UI" w:hAnsi="Segoe UI" w:cs="Segoe UI"/>
        </w:rPr>
        <w:t>Творческая мастерская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FA5F76">
        <w:rPr>
          <w:rFonts w:ascii="Segoe UI" w:hAnsi="Segoe UI" w:cs="Segoe UI"/>
        </w:rPr>
        <w:t>Творческая мастерская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FA5F76">
        <w:rPr>
          <w:rFonts w:ascii="Segoe UI" w:hAnsi="Segoe UI" w:cs="Segoe UI"/>
        </w:rPr>
        <w:t>Творческая мастерская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0E7635"/>
    <w:rsid w:val="00156484"/>
    <w:rsid w:val="001E66A1"/>
    <w:rsid w:val="00297121"/>
    <w:rsid w:val="002D0BD7"/>
    <w:rsid w:val="00596392"/>
    <w:rsid w:val="005C4B6F"/>
    <w:rsid w:val="006515FA"/>
    <w:rsid w:val="00685E91"/>
    <w:rsid w:val="007911E7"/>
    <w:rsid w:val="00826A9D"/>
    <w:rsid w:val="008C3250"/>
    <w:rsid w:val="008D3EFC"/>
    <w:rsid w:val="00BD58C0"/>
    <w:rsid w:val="00C32098"/>
    <w:rsid w:val="00C3215D"/>
    <w:rsid w:val="00C36F1D"/>
    <w:rsid w:val="00CC7E20"/>
    <w:rsid w:val="00D3438A"/>
    <w:rsid w:val="00D903AB"/>
    <w:rsid w:val="00F470D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9CF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link w:val="a6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basedOn w:val="a0"/>
    <w:link w:val="a5"/>
    <w:uiPriority w:val="99"/>
    <w:rsid w:val="00C36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13</cp:revision>
  <dcterms:created xsi:type="dcterms:W3CDTF">2022-03-25T09:15:00Z</dcterms:created>
  <dcterms:modified xsi:type="dcterms:W3CDTF">2022-10-20T10:38:00Z</dcterms:modified>
</cp:coreProperties>
</file>