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E9AB" w14:textId="76666242" w:rsidR="00502FA3" w:rsidRPr="00CA24E5" w:rsidRDefault="00502FA3" w:rsidP="00502FA3">
      <w:pPr>
        <w:spacing w:after="240" w:line="276" w:lineRule="auto"/>
        <w:ind w:firstLine="709"/>
        <w:jc w:val="center"/>
        <w:rPr>
          <w:b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 xml:space="preserve">Е </w:t>
      </w:r>
      <w:r>
        <w:rPr>
          <w:rFonts w:eastAsia="Arial Unicode MS"/>
          <w:b/>
          <w:lang w:eastAsia="ar-SA" w:bidi="en-US"/>
        </w:rPr>
        <w:t xml:space="preserve">ВНЕУРОЧНОЙ ДЕЯТЕЛЬНОСТИ </w:t>
      </w:r>
      <w:r w:rsidRPr="00625743">
        <w:rPr>
          <w:rFonts w:eastAsia="Arial Unicode MS"/>
          <w:b/>
          <w:lang w:eastAsia="ar-SA" w:bidi="en-US"/>
        </w:rPr>
        <w:t>«</w:t>
      </w:r>
      <w:r>
        <w:rPr>
          <w:rFonts w:eastAsia="Arial Unicode MS"/>
          <w:b/>
          <w:lang w:eastAsia="ar-SA" w:bidi="en-US"/>
        </w:rPr>
        <w:t>ОСНОВЫ КОНСТРУИРОВАНИЯ И МОДЕЛИРОВАНИЯ</w:t>
      </w:r>
      <w:r w:rsidRPr="00625743">
        <w:rPr>
          <w:rFonts w:eastAsia="Arial Unicode MS"/>
          <w:b/>
          <w:lang w:eastAsia="ar-SA" w:bidi="en-US"/>
        </w:rPr>
        <w:t>»</w:t>
      </w:r>
      <w:r>
        <w:rPr>
          <w:rFonts w:eastAsia="Arial Unicode MS"/>
          <w:b/>
          <w:lang w:eastAsia="ar-SA" w:bidi="en-US"/>
        </w:rPr>
        <w:t xml:space="preserve"> </w:t>
      </w:r>
      <w:r>
        <w:rPr>
          <w:rFonts w:eastAsia="Arial Unicode MS"/>
          <w:b/>
          <w:lang w:eastAsia="ar-SA" w:bidi="en-US"/>
        </w:rPr>
        <w:br/>
      </w:r>
      <w:r w:rsidRPr="00FB1A45">
        <w:rPr>
          <w:rFonts w:eastAsia="Arial Unicode MS"/>
          <w:b/>
          <w:lang w:eastAsia="ar-SA" w:bidi="en-US"/>
        </w:rPr>
        <w:t>ДЛЯ ОБУЧАЮЩИХСЯ С ЛЕГКОЙ УМСТВЕННОЙ ОТСТАЛОСТЬЮ (ИНТЕЛЛЕКТУАЛЬНЫМИ НАРУШЕНИЯМИ)</w:t>
      </w:r>
      <w:r>
        <w:rPr>
          <w:rFonts w:eastAsia="Arial Unicode MS"/>
          <w:b/>
          <w:lang w:eastAsia="ar-SA" w:bidi="en-US"/>
        </w:rPr>
        <w:t xml:space="preserve"> ДЛЯ </w:t>
      </w:r>
      <w:r w:rsidR="003C1436">
        <w:rPr>
          <w:rFonts w:eastAsia="Arial Unicode MS"/>
          <w:b/>
          <w:lang w:eastAsia="ar-SA" w:bidi="en-US"/>
        </w:rPr>
        <w:t xml:space="preserve">1 </w:t>
      </w:r>
      <w:r>
        <w:rPr>
          <w:rFonts w:eastAsia="Arial Unicode MS"/>
          <w:b/>
          <w:lang w:eastAsia="ar-SA" w:bidi="en-US"/>
        </w:rPr>
        <w:t>ДОП., 1 – 4 КЛАССОВ</w:t>
      </w:r>
    </w:p>
    <w:p w14:paraId="50C73721" w14:textId="337395B8" w:rsidR="00502FA3" w:rsidRDefault="00502FA3" w:rsidP="00502FA3">
      <w:pPr>
        <w:spacing w:line="276" w:lineRule="auto"/>
        <w:ind w:firstLine="708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Данная рабочая </w:t>
      </w:r>
      <w:r w:rsidRPr="00502FA3">
        <w:rPr>
          <w:kern w:val="2"/>
          <w:lang w:eastAsia="ar-SA"/>
        </w:rPr>
        <w:t>Программа внеурочной деятельности «Основы конструирования и моделирования» разработана для учащихся 1-4 классов с ограниченными возможностями здоровья (с легкой умственной отсталостью).</w:t>
      </w:r>
      <w:r>
        <w:rPr>
          <w:kern w:val="2"/>
          <w:lang w:eastAsia="ar-SA"/>
        </w:rPr>
        <w:t xml:space="preserve"> Эта программа адаптирована в соответствии с интеллектуальными возможностями детей и актуальна, т.к. она способствует развитию и социализации обучающихся.</w:t>
      </w:r>
    </w:p>
    <w:p w14:paraId="4001BD61" w14:textId="77777777" w:rsidR="00502FA3" w:rsidRPr="00502FA3" w:rsidRDefault="00502FA3" w:rsidP="00502FA3">
      <w:pPr>
        <w:pStyle w:val="a6"/>
        <w:spacing w:before="0" w:beforeAutospacing="0" w:after="0" w:afterAutospacing="0" w:line="276" w:lineRule="auto"/>
        <w:ind w:firstLine="709"/>
        <w:jc w:val="both"/>
      </w:pPr>
      <w:bookmarkStart w:id="0" w:name="_Toc70000256"/>
      <w:r w:rsidRPr="00502FA3">
        <w:rPr>
          <w:b/>
          <w:bCs/>
        </w:rPr>
        <w:t>Цель программы</w:t>
      </w:r>
      <w:r w:rsidRPr="00502FA3">
        <w:t>: создание организационных и содержательных условий, обеспечивающих развитие у обучающихся первоначальных конструкторских умений.</w:t>
      </w:r>
    </w:p>
    <w:p w14:paraId="1DCB0483" w14:textId="77777777" w:rsidR="00502FA3" w:rsidRPr="00502FA3" w:rsidRDefault="00502FA3" w:rsidP="00502FA3">
      <w:pPr>
        <w:pStyle w:val="a6"/>
        <w:spacing w:before="0" w:beforeAutospacing="0" w:after="0" w:afterAutospacing="0" w:line="276" w:lineRule="auto"/>
        <w:ind w:firstLine="708"/>
        <w:jc w:val="both"/>
      </w:pPr>
      <w:r w:rsidRPr="00502FA3">
        <w:rPr>
          <w:b/>
          <w:bCs/>
          <w:shd w:val="clear" w:color="auto" w:fill="FFFFFF"/>
        </w:rPr>
        <w:t>Задачи программы:</w:t>
      </w:r>
    </w:p>
    <w:p w14:paraId="1078DA01" w14:textId="77777777" w:rsidR="00502FA3" w:rsidRPr="00502FA3" w:rsidRDefault="00502FA3" w:rsidP="00502FA3">
      <w:pPr>
        <w:pStyle w:val="a4"/>
        <w:numPr>
          <w:ilvl w:val="0"/>
          <w:numId w:val="2"/>
        </w:numPr>
        <w:spacing w:line="276" w:lineRule="auto"/>
        <w:jc w:val="both"/>
      </w:pPr>
      <w:r w:rsidRPr="00502FA3">
        <w:t>развивать у детей интерес к моделированию и конструированию;</w:t>
      </w:r>
    </w:p>
    <w:p w14:paraId="075005A0" w14:textId="77777777" w:rsidR="00502FA3" w:rsidRPr="00502FA3" w:rsidRDefault="00502FA3" w:rsidP="00502FA3">
      <w:pPr>
        <w:pStyle w:val="a4"/>
        <w:numPr>
          <w:ilvl w:val="0"/>
          <w:numId w:val="2"/>
        </w:numPr>
        <w:spacing w:line="276" w:lineRule="auto"/>
        <w:jc w:val="both"/>
      </w:pPr>
      <w:r w:rsidRPr="00502FA3">
        <w:t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строением;</w:t>
      </w:r>
    </w:p>
    <w:p w14:paraId="23F47383" w14:textId="77777777" w:rsidR="00502FA3" w:rsidRPr="00502FA3" w:rsidRDefault="00502FA3" w:rsidP="00502FA3">
      <w:pPr>
        <w:pStyle w:val="a4"/>
        <w:numPr>
          <w:ilvl w:val="0"/>
          <w:numId w:val="2"/>
        </w:numPr>
        <w:spacing w:line="276" w:lineRule="auto"/>
        <w:jc w:val="both"/>
      </w:pPr>
      <w:r w:rsidRPr="00502FA3">
        <w:t>формировать умение конструировать по образцу, по схеме;</w:t>
      </w:r>
    </w:p>
    <w:p w14:paraId="74003EC1" w14:textId="77777777" w:rsidR="00502FA3" w:rsidRPr="00502FA3" w:rsidRDefault="00502FA3" w:rsidP="00502FA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502FA3">
        <w:t>воспитывать познавательную активность, уверенность в своих возможностях, расширить представления об окружающем мире;</w:t>
      </w:r>
    </w:p>
    <w:p w14:paraId="64F2AF7C" w14:textId="77777777" w:rsidR="00502FA3" w:rsidRPr="00502FA3" w:rsidRDefault="00502FA3" w:rsidP="00502FA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502FA3">
        <w:t>корректировать и развивать познавательные процессы, тонкую моторику, ориентировку в пространстве, развивать речь;</w:t>
      </w:r>
    </w:p>
    <w:p w14:paraId="500BAA21" w14:textId="31A01281" w:rsidR="00502FA3" w:rsidRPr="00502FA3" w:rsidRDefault="00502FA3" w:rsidP="00502FA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502FA3">
        <w:t>социализировать обучающихся.</w:t>
      </w:r>
    </w:p>
    <w:p w14:paraId="549EA456" w14:textId="56AE48D2" w:rsidR="0068798C" w:rsidRDefault="0068798C" w:rsidP="0068798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b/>
          <w:bCs/>
        </w:rPr>
      </w:pPr>
      <w:bookmarkStart w:id="1" w:name="_Toc70000260"/>
      <w:bookmarkEnd w:id="0"/>
    </w:p>
    <w:p w14:paraId="3A130A99" w14:textId="77777777" w:rsidR="0068798C" w:rsidRPr="003A371A" w:rsidRDefault="0068798C" w:rsidP="0068798C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</w:rPr>
      </w:pPr>
      <w:r w:rsidRPr="003A371A">
        <w:rPr>
          <w:b/>
          <w:bCs/>
        </w:rPr>
        <w:t>Общая характеристика</w:t>
      </w:r>
      <w:r w:rsidRPr="003A371A">
        <w:rPr>
          <w:b/>
        </w:rPr>
        <w:br/>
      </w:r>
      <w:r w:rsidRPr="003A371A">
        <w:rPr>
          <w:b/>
          <w:bCs/>
        </w:rPr>
        <w:t>программы внеурочной деятельности</w:t>
      </w:r>
      <w:r w:rsidRPr="003A371A">
        <w:rPr>
          <w:b/>
        </w:rPr>
        <w:t xml:space="preserve"> </w:t>
      </w:r>
    </w:p>
    <w:p w14:paraId="078A641B" w14:textId="37ABD156" w:rsidR="0068798C" w:rsidRPr="003A371A" w:rsidRDefault="0068798C" w:rsidP="0068798C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3A371A">
        <w:rPr>
          <w:b/>
        </w:rPr>
        <w:t>«Основы конструирования и моделирования»</w:t>
      </w:r>
      <w:r w:rsidRPr="003A371A">
        <w:rPr>
          <w:b/>
        </w:rPr>
        <w:br/>
      </w:r>
      <w:r w:rsidRPr="003A371A">
        <w:rPr>
          <w:b/>
          <w:bCs/>
        </w:rPr>
        <w:t>в ГБОУ № 657 Приморского района</w:t>
      </w:r>
    </w:p>
    <w:p w14:paraId="558AA55C" w14:textId="77777777" w:rsidR="0068798C" w:rsidRPr="00BF4BCB" w:rsidRDefault="0068798C" w:rsidP="0068798C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</w:rPr>
      </w:pPr>
    </w:p>
    <w:bookmarkEnd w:id="1"/>
    <w:p w14:paraId="2F9920AF" w14:textId="77777777" w:rsidR="0068798C" w:rsidRPr="0068798C" w:rsidRDefault="0068798C" w:rsidP="0068798C">
      <w:pPr>
        <w:pStyle w:val="a6"/>
        <w:spacing w:before="0" w:beforeAutospacing="0" w:after="0" w:afterAutospacing="0" w:line="276" w:lineRule="auto"/>
        <w:ind w:firstLine="708"/>
        <w:jc w:val="both"/>
      </w:pPr>
      <w:r w:rsidRPr="0068798C">
        <w:t>Программа реализуется с первого по четвертый класс. На освоение программы «Основы конструирования и моделирования» отводится – 34 часа в год. Занятия с детьми предполагают – 1 час в неделю по 40 минут.</w:t>
      </w:r>
    </w:p>
    <w:p w14:paraId="20879FB6" w14:textId="77777777" w:rsidR="0068798C" w:rsidRPr="0068798C" w:rsidRDefault="0068798C" w:rsidP="0068798C">
      <w:pPr>
        <w:pStyle w:val="a6"/>
        <w:spacing w:before="0" w:beforeAutospacing="0" w:after="0" w:afterAutospacing="0" w:line="276" w:lineRule="auto"/>
        <w:ind w:firstLine="708"/>
        <w:jc w:val="both"/>
      </w:pPr>
      <w:r w:rsidRPr="0068798C">
        <w:t>Учебные программы по данному направлению для коррекционных школ отсутствуют, программы же для массовой школы зачастую неприменимы или малоприменимы для обучения детей с нарушениями интеллекта. Тексты заданий, инструкции, сами задания во многих случаях не соответствуют речевым, интеллектуальным и образовательным возможностям этих учащихся.</w:t>
      </w:r>
    </w:p>
    <w:p w14:paraId="0E06BD32" w14:textId="2DF32994" w:rsidR="0068798C" w:rsidRDefault="0068798C" w:rsidP="0068798C">
      <w:pPr>
        <w:pStyle w:val="a6"/>
        <w:spacing w:before="0" w:beforeAutospacing="0" w:after="0" w:afterAutospacing="0" w:line="276" w:lineRule="auto"/>
        <w:ind w:firstLine="708"/>
        <w:jc w:val="both"/>
      </w:pPr>
      <w:r w:rsidRPr="0068798C">
        <w:t>Настоящая программа учебного курса предназначена для учащихся 1-4 классов, которые впервые будут знакомиться с основами моделирования и конструирования.</w:t>
      </w:r>
    </w:p>
    <w:p w14:paraId="648ED36D" w14:textId="2860EB62" w:rsidR="003A371A" w:rsidRDefault="003A371A" w:rsidP="0068798C">
      <w:pPr>
        <w:pStyle w:val="a6"/>
        <w:spacing w:before="0" w:beforeAutospacing="0" w:after="0" w:afterAutospacing="0" w:line="276" w:lineRule="auto"/>
        <w:ind w:firstLine="708"/>
        <w:jc w:val="both"/>
      </w:pPr>
    </w:p>
    <w:p w14:paraId="2932E1A0" w14:textId="2006747E" w:rsidR="003A371A" w:rsidRDefault="003A371A" w:rsidP="0068798C">
      <w:pPr>
        <w:pStyle w:val="a6"/>
        <w:spacing w:before="0" w:beforeAutospacing="0" w:after="0" w:afterAutospacing="0" w:line="276" w:lineRule="auto"/>
        <w:ind w:firstLine="708"/>
        <w:jc w:val="both"/>
      </w:pPr>
    </w:p>
    <w:p w14:paraId="32AFD68C" w14:textId="77777777" w:rsidR="003A371A" w:rsidRDefault="003A371A" w:rsidP="0068798C">
      <w:pPr>
        <w:pStyle w:val="a6"/>
        <w:spacing w:before="0" w:beforeAutospacing="0" w:after="0" w:afterAutospacing="0" w:line="276" w:lineRule="auto"/>
        <w:ind w:firstLine="708"/>
        <w:jc w:val="both"/>
      </w:pPr>
    </w:p>
    <w:p w14:paraId="0C10D15E" w14:textId="77777777" w:rsidR="003A371A" w:rsidRPr="003A371A" w:rsidRDefault="003A371A" w:rsidP="003A371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A371A">
        <w:rPr>
          <w:b/>
        </w:rPr>
        <w:lastRenderedPageBreak/>
        <w:t>Планируемые результаты изучения</w:t>
      </w:r>
      <w:r w:rsidRPr="003A371A">
        <w:rPr>
          <w:b/>
        </w:rPr>
        <w:br/>
        <w:t xml:space="preserve">по программе внеурочной деятельности </w:t>
      </w:r>
      <w:r w:rsidRPr="003A371A">
        <w:rPr>
          <w:b/>
        </w:rPr>
        <w:br/>
        <w:t>«Основы конструирования и моделирования» для 1 доп.,1-4 классов</w:t>
      </w:r>
    </w:p>
    <w:p w14:paraId="7C3CB486" w14:textId="77777777" w:rsidR="003A371A" w:rsidRPr="003A371A" w:rsidRDefault="003A371A" w:rsidP="003A371A">
      <w:pPr>
        <w:autoSpaceDE w:val="0"/>
        <w:autoSpaceDN w:val="0"/>
        <w:adjustRightInd w:val="0"/>
        <w:spacing w:before="240" w:line="276" w:lineRule="auto"/>
        <w:ind w:firstLine="708"/>
        <w:rPr>
          <w:b/>
        </w:rPr>
      </w:pPr>
      <w:r w:rsidRPr="003A371A">
        <w:rPr>
          <w:b/>
        </w:rPr>
        <w:t>Личностные результаты:</w:t>
      </w:r>
    </w:p>
    <w:p w14:paraId="3FE66D6B" w14:textId="77777777" w:rsidR="003A371A" w:rsidRPr="003A371A" w:rsidRDefault="003A371A" w:rsidP="003A371A">
      <w:pPr>
        <w:pStyle w:val="a"/>
        <w:numPr>
          <w:ilvl w:val="0"/>
          <w:numId w:val="6"/>
        </w:numPr>
        <w:spacing w:line="276" w:lineRule="auto"/>
        <w:rPr>
          <w:rFonts w:eastAsia="@Arial Unicode MS"/>
          <w:color w:val="000000"/>
          <w:kern w:val="2"/>
          <w:lang w:eastAsia="ar-SA"/>
        </w:rPr>
      </w:pPr>
      <w:r w:rsidRPr="003A371A">
        <w:rPr>
          <w:rFonts w:eastAsia="@Arial Unicode MS"/>
          <w:color w:val="000000"/>
          <w:kern w:val="2"/>
          <w:lang w:eastAsia="ar-SA"/>
        </w:rPr>
        <w:t xml:space="preserve">владение навыками коммуникации и принятыми нормами социального взаимодействия; </w:t>
      </w:r>
    </w:p>
    <w:p w14:paraId="06007BB7" w14:textId="77777777" w:rsidR="003A371A" w:rsidRPr="003A371A" w:rsidRDefault="003A371A" w:rsidP="003A371A">
      <w:pPr>
        <w:pStyle w:val="a"/>
        <w:numPr>
          <w:ilvl w:val="0"/>
          <w:numId w:val="6"/>
        </w:numPr>
        <w:spacing w:line="276" w:lineRule="auto"/>
        <w:rPr>
          <w:rFonts w:eastAsia="@Arial Unicode MS"/>
          <w:color w:val="000000"/>
          <w:kern w:val="2"/>
          <w:lang w:eastAsia="ar-SA"/>
        </w:rPr>
      </w:pPr>
      <w:r w:rsidRPr="003A371A">
        <w:rPr>
          <w:rFonts w:eastAsia="@Arial Unicode MS"/>
          <w:color w:val="000000"/>
          <w:kern w:val="2"/>
          <w:lang w:eastAsia="ar-SA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5B96C6CA" w14:textId="77777777" w:rsidR="003A371A" w:rsidRPr="003A371A" w:rsidRDefault="003A371A" w:rsidP="003A371A">
      <w:pPr>
        <w:pStyle w:val="a"/>
        <w:numPr>
          <w:ilvl w:val="0"/>
          <w:numId w:val="6"/>
        </w:numPr>
        <w:spacing w:line="276" w:lineRule="auto"/>
        <w:rPr>
          <w:rFonts w:eastAsia="@Arial Unicode MS"/>
          <w:color w:val="000000"/>
          <w:kern w:val="2"/>
          <w:lang w:eastAsia="ar-SA"/>
        </w:rPr>
      </w:pPr>
      <w:r w:rsidRPr="003A371A">
        <w:rPr>
          <w:rFonts w:eastAsia="@Arial Unicode MS"/>
          <w:color w:val="000000"/>
          <w:kern w:val="2"/>
          <w:lang w:eastAsia="ar-SA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42550CC6" w14:textId="77777777" w:rsidR="003A371A" w:rsidRPr="003A371A" w:rsidRDefault="003A371A" w:rsidP="003A371A">
      <w:pPr>
        <w:pStyle w:val="a"/>
        <w:numPr>
          <w:ilvl w:val="0"/>
          <w:numId w:val="6"/>
        </w:numPr>
        <w:spacing w:line="276" w:lineRule="auto"/>
        <w:rPr>
          <w:rFonts w:eastAsia="@Arial Unicode MS"/>
          <w:color w:val="000000"/>
          <w:kern w:val="2"/>
          <w:lang w:eastAsia="ar-SA"/>
        </w:rPr>
      </w:pPr>
      <w:r w:rsidRPr="003A371A">
        <w:rPr>
          <w:rFonts w:eastAsia="@Arial Unicode MS"/>
          <w:color w:val="000000"/>
          <w:kern w:val="2"/>
          <w:lang w:eastAsia="ar-SA"/>
        </w:rPr>
        <w:t>сформированность навыков сотрудничества с взрослыми и сверстниками в разных социальных ситуациях;</w:t>
      </w:r>
    </w:p>
    <w:p w14:paraId="53D7D627" w14:textId="77777777" w:rsidR="003A371A" w:rsidRPr="003A371A" w:rsidRDefault="003A371A" w:rsidP="003A371A">
      <w:pPr>
        <w:pStyle w:val="a"/>
        <w:numPr>
          <w:ilvl w:val="0"/>
          <w:numId w:val="6"/>
        </w:numPr>
        <w:spacing w:line="276" w:lineRule="auto"/>
        <w:rPr>
          <w:rFonts w:eastAsia="@Arial Unicode MS"/>
          <w:color w:val="000000"/>
          <w:kern w:val="2"/>
          <w:lang w:eastAsia="ar-SA"/>
        </w:rPr>
      </w:pPr>
      <w:r w:rsidRPr="003A371A">
        <w:rPr>
          <w:rFonts w:eastAsia="@Arial Unicode MS"/>
          <w:color w:val="000000"/>
          <w:kern w:val="2"/>
          <w:lang w:eastAsia="ar-SA"/>
        </w:rPr>
        <w:t>воспитание эстетических потребностей, ценностей и чувств;</w:t>
      </w:r>
    </w:p>
    <w:p w14:paraId="1A3F8849" w14:textId="77777777" w:rsidR="003A371A" w:rsidRPr="003A371A" w:rsidRDefault="003A371A" w:rsidP="003A371A">
      <w:pPr>
        <w:pStyle w:val="a"/>
        <w:numPr>
          <w:ilvl w:val="0"/>
          <w:numId w:val="6"/>
        </w:numPr>
        <w:spacing w:line="276" w:lineRule="auto"/>
        <w:rPr>
          <w:rFonts w:eastAsia="@Arial Unicode MS"/>
          <w:color w:val="000000"/>
          <w:kern w:val="2"/>
          <w:lang w:eastAsia="ar-SA"/>
        </w:rPr>
      </w:pPr>
      <w:r w:rsidRPr="003A371A">
        <w:rPr>
          <w:rFonts w:eastAsia="@Arial Unicode MS"/>
          <w:color w:val="000000"/>
          <w:kern w:val="2"/>
          <w:lang w:eastAsia="ar-SA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125C2480" w14:textId="77777777" w:rsidR="003A371A" w:rsidRPr="003A371A" w:rsidRDefault="003A371A" w:rsidP="003A371A">
      <w:pPr>
        <w:pStyle w:val="a"/>
        <w:numPr>
          <w:ilvl w:val="0"/>
          <w:numId w:val="6"/>
        </w:numPr>
        <w:spacing w:line="276" w:lineRule="auto"/>
        <w:rPr>
          <w:rFonts w:eastAsia="@Arial Unicode MS"/>
          <w:color w:val="000000"/>
          <w:kern w:val="2"/>
          <w:lang w:eastAsia="ar-SA"/>
        </w:rPr>
      </w:pPr>
      <w:r w:rsidRPr="003A371A">
        <w:rPr>
          <w:rFonts w:eastAsia="@Arial Unicode MS"/>
          <w:color w:val="000000"/>
          <w:kern w:val="2"/>
          <w:lang w:eastAsia="ar-SA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14:paraId="73F0FD04" w14:textId="77777777" w:rsidR="003A371A" w:rsidRPr="003A371A" w:rsidRDefault="003A371A" w:rsidP="003A371A">
      <w:pPr>
        <w:pStyle w:val="a"/>
        <w:numPr>
          <w:ilvl w:val="0"/>
          <w:numId w:val="6"/>
        </w:numPr>
        <w:spacing w:line="276" w:lineRule="auto"/>
        <w:rPr>
          <w:rFonts w:eastAsia="@Arial Unicode MS"/>
          <w:color w:val="000000"/>
          <w:kern w:val="2"/>
          <w:lang w:eastAsia="ar-SA"/>
        </w:rPr>
      </w:pPr>
      <w:r w:rsidRPr="003A371A">
        <w:rPr>
          <w:rFonts w:eastAsia="@Arial Unicode MS"/>
          <w:color w:val="000000"/>
          <w:kern w:val="2"/>
          <w:lang w:eastAsia="ar-SA"/>
        </w:rPr>
        <w:t>уважительное, внимательное и доброжелательное отношение ко всем субъектам учебно-трудовой деятельности.</w:t>
      </w:r>
    </w:p>
    <w:p w14:paraId="7F277D55" w14:textId="77777777" w:rsidR="003A371A" w:rsidRPr="003A371A" w:rsidRDefault="003A371A" w:rsidP="003A371A">
      <w:pPr>
        <w:pStyle w:val="a"/>
        <w:numPr>
          <w:ilvl w:val="0"/>
          <w:numId w:val="0"/>
        </w:numPr>
        <w:spacing w:line="276" w:lineRule="auto"/>
        <w:ind w:firstLine="708"/>
        <w:rPr>
          <w:rFonts w:eastAsia="@Arial Unicode MS"/>
          <w:b/>
          <w:color w:val="000000"/>
        </w:rPr>
      </w:pPr>
      <w:r w:rsidRPr="003A371A">
        <w:rPr>
          <w:rFonts w:eastAsia="@Arial Unicode MS"/>
          <w:b/>
          <w:color w:val="000000"/>
        </w:rPr>
        <w:t>Предметные результаты:</w:t>
      </w:r>
    </w:p>
    <w:p w14:paraId="290021E3" w14:textId="77777777" w:rsidR="003A371A" w:rsidRPr="003A371A" w:rsidRDefault="003A371A" w:rsidP="003A371A">
      <w:pPr>
        <w:spacing w:line="276" w:lineRule="auto"/>
        <w:ind w:left="567" w:firstLine="567"/>
        <w:jc w:val="both"/>
        <w:rPr>
          <w:rFonts w:eastAsia="Times New Roman"/>
        </w:rPr>
      </w:pPr>
      <w:r w:rsidRPr="003A371A">
        <w:rPr>
          <w:rFonts w:eastAsia="Times New Roman"/>
        </w:rPr>
        <w:t>АООП вариант 1 определяет два уровня овладения предметными результатами: минимальный и достаточный.</w:t>
      </w:r>
    </w:p>
    <w:p w14:paraId="0520CC9F" w14:textId="77777777" w:rsidR="003A371A" w:rsidRPr="003A371A" w:rsidRDefault="003A371A" w:rsidP="003A371A">
      <w:pPr>
        <w:spacing w:line="276" w:lineRule="auto"/>
        <w:ind w:left="567" w:firstLine="567"/>
        <w:jc w:val="both"/>
        <w:rPr>
          <w:rFonts w:eastAsia="Times New Roman"/>
        </w:rPr>
      </w:pPr>
      <w:r w:rsidRPr="003A371A">
        <w:rPr>
          <w:rFonts w:eastAsia="Times New Roman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14:paraId="5656AA5B" w14:textId="77777777" w:rsidR="003A371A" w:rsidRPr="003A371A" w:rsidRDefault="003A371A" w:rsidP="003A371A">
      <w:pPr>
        <w:pStyle w:val="a"/>
        <w:numPr>
          <w:ilvl w:val="0"/>
          <w:numId w:val="0"/>
        </w:numPr>
        <w:spacing w:line="276" w:lineRule="auto"/>
        <w:ind w:firstLine="708"/>
        <w:rPr>
          <w:rFonts w:eastAsia="@Arial Unicode MS"/>
          <w:b/>
          <w:color w:val="000000"/>
        </w:rPr>
      </w:pPr>
      <w:r w:rsidRPr="003A371A">
        <w:rPr>
          <w:rFonts w:eastAsia="@Arial Unicode MS"/>
          <w:b/>
          <w:color w:val="000000"/>
        </w:rPr>
        <w:t>Минимальный уровень:</w:t>
      </w:r>
    </w:p>
    <w:p w14:paraId="55D2408C" w14:textId="77777777" w:rsidR="003A371A" w:rsidRPr="003A371A" w:rsidRDefault="003A371A" w:rsidP="003A371A">
      <w:pPr>
        <w:pStyle w:val="1"/>
        <w:numPr>
          <w:ilvl w:val="0"/>
          <w:numId w:val="7"/>
        </w:numPr>
        <w:spacing w:line="276" w:lineRule="auto"/>
      </w:pPr>
      <w:r w:rsidRPr="003A371A">
        <w:t>знать правила безопасной работы;</w:t>
      </w:r>
    </w:p>
    <w:p w14:paraId="7E030C61" w14:textId="77777777" w:rsidR="003A371A" w:rsidRPr="003A371A" w:rsidRDefault="003A371A" w:rsidP="003A371A">
      <w:pPr>
        <w:pStyle w:val="1"/>
        <w:numPr>
          <w:ilvl w:val="0"/>
          <w:numId w:val="7"/>
        </w:numPr>
        <w:spacing w:line="276" w:lineRule="auto"/>
      </w:pPr>
      <w:r w:rsidRPr="003A371A">
        <w:t>конструировать, ориентируясь на пошаговую схему изготовления конструкции;</w:t>
      </w:r>
    </w:p>
    <w:p w14:paraId="55FED70E" w14:textId="77777777" w:rsidR="003A371A" w:rsidRPr="003A371A" w:rsidRDefault="003A371A" w:rsidP="003A371A">
      <w:pPr>
        <w:pStyle w:val="1"/>
        <w:numPr>
          <w:ilvl w:val="0"/>
          <w:numId w:val="7"/>
        </w:numPr>
        <w:spacing w:line="276" w:lineRule="auto"/>
      </w:pPr>
      <w:r w:rsidRPr="003A371A">
        <w:t>осуществлять подбор деталей, необходимых для конструирования с незначительной помощью (по виду и цвету);</w:t>
      </w:r>
    </w:p>
    <w:p w14:paraId="2C8D0AA1" w14:textId="77777777" w:rsidR="003A371A" w:rsidRPr="003A371A" w:rsidRDefault="003A371A" w:rsidP="003A371A">
      <w:pPr>
        <w:pStyle w:val="1"/>
        <w:numPr>
          <w:ilvl w:val="0"/>
          <w:numId w:val="7"/>
        </w:numPr>
        <w:spacing w:line="276" w:lineRule="auto"/>
      </w:pPr>
      <w:r w:rsidRPr="003A371A">
        <w:t>выполнять компенсирующие физические упражнения (мини-зарядка) по подражанию.</w:t>
      </w:r>
    </w:p>
    <w:p w14:paraId="39DD9476" w14:textId="77777777" w:rsidR="003A371A" w:rsidRPr="003A371A" w:rsidRDefault="003A371A" w:rsidP="003A371A">
      <w:pPr>
        <w:pStyle w:val="1"/>
        <w:numPr>
          <w:ilvl w:val="0"/>
          <w:numId w:val="7"/>
        </w:numPr>
        <w:spacing w:line="276" w:lineRule="auto"/>
      </w:pPr>
      <w:r w:rsidRPr="003A371A">
        <w:t>конструировать по образцу;</w:t>
      </w:r>
    </w:p>
    <w:p w14:paraId="049541C5" w14:textId="77777777" w:rsidR="003A371A" w:rsidRPr="003A371A" w:rsidRDefault="003A371A" w:rsidP="003A371A">
      <w:pPr>
        <w:pStyle w:val="a4"/>
        <w:numPr>
          <w:ilvl w:val="0"/>
          <w:numId w:val="7"/>
        </w:numPr>
        <w:spacing w:after="200"/>
        <w:rPr>
          <w:rFonts w:eastAsiaTheme="minorEastAsia"/>
        </w:rPr>
      </w:pPr>
      <w:r w:rsidRPr="003A371A">
        <w:rPr>
          <w:rFonts w:eastAsiaTheme="minorEastAsia"/>
        </w:rPr>
        <w:t>выполнять компенсирующие физические упражнения (мини-зарядка);</w:t>
      </w:r>
    </w:p>
    <w:p w14:paraId="6D08E04E" w14:textId="77777777" w:rsidR="003A371A" w:rsidRPr="003A371A" w:rsidRDefault="003A371A" w:rsidP="003A371A">
      <w:pPr>
        <w:pStyle w:val="a4"/>
        <w:numPr>
          <w:ilvl w:val="0"/>
          <w:numId w:val="7"/>
        </w:numPr>
        <w:spacing w:after="200"/>
        <w:rPr>
          <w:rFonts w:eastAsiaTheme="minorEastAsia"/>
        </w:rPr>
      </w:pPr>
      <w:r w:rsidRPr="003A371A">
        <w:rPr>
          <w:rFonts w:eastAsiaTheme="minorEastAsia"/>
        </w:rPr>
        <w:t>соблюдать технологическую последовательность изготовления несложных конструкций</w:t>
      </w:r>
    </w:p>
    <w:p w14:paraId="089203F4" w14:textId="77777777" w:rsidR="003A371A" w:rsidRPr="003A371A" w:rsidRDefault="003A371A" w:rsidP="003A371A">
      <w:pPr>
        <w:pStyle w:val="docdata"/>
        <w:shd w:val="clear" w:color="auto" w:fill="FFFFFF"/>
        <w:tabs>
          <w:tab w:val="left" w:pos="709"/>
        </w:tabs>
        <w:spacing w:before="0" w:beforeAutospacing="0" w:after="0" w:afterAutospacing="0"/>
        <w:ind w:left="567" w:firstLine="142"/>
      </w:pPr>
      <w:r w:rsidRPr="003A371A">
        <w:rPr>
          <w:b/>
          <w:bCs/>
          <w:color w:val="000000"/>
        </w:rPr>
        <w:t>Достаточный уровень:</w:t>
      </w:r>
    </w:p>
    <w:p w14:paraId="64AE659B" w14:textId="77777777" w:rsidR="003A371A" w:rsidRPr="003A371A" w:rsidRDefault="003A371A" w:rsidP="003A371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1434" w:hanging="1008"/>
        <w:jc w:val="both"/>
      </w:pPr>
      <w:r w:rsidRPr="003A371A">
        <w:rPr>
          <w:color w:val="000000"/>
        </w:rPr>
        <w:t>конструировать по образцу;</w:t>
      </w:r>
    </w:p>
    <w:p w14:paraId="117CCD78" w14:textId="77777777" w:rsidR="003A371A" w:rsidRPr="003A371A" w:rsidRDefault="003A371A" w:rsidP="003A371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1434" w:hanging="1008"/>
        <w:jc w:val="both"/>
      </w:pPr>
      <w:r w:rsidRPr="003A371A">
        <w:rPr>
          <w:color w:val="000000"/>
        </w:rPr>
        <w:t>знать технологическую последовательность изготовления несложных конструкций;</w:t>
      </w:r>
    </w:p>
    <w:p w14:paraId="7BE3261E" w14:textId="77777777" w:rsidR="003A371A" w:rsidRPr="003A371A" w:rsidRDefault="003A371A" w:rsidP="003A371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</w:pPr>
      <w:r w:rsidRPr="003A371A">
        <w:rPr>
          <w:color w:val="000000"/>
        </w:rPr>
        <w:t>осуществлять подбор деталей, необходимых для конструирования самостоятельно (по виду и цвету).</w:t>
      </w:r>
    </w:p>
    <w:p w14:paraId="543A4F93" w14:textId="77777777" w:rsidR="003A371A" w:rsidRPr="003A371A" w:rsidRDefault="003A371A" w:rsidP="003A371A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709" w:hanging="283"/>
        <w:jc w:val="both"/>
      </w:pPr>
      <w:r w:rsidRPr="003A371A">
        <w:rPr>
          <w:color w:val="000000"/>
        </w:rPr>
        <w:lastRenderedPageBreak/>
        <w:t>выполнять компенсирующие физические упражнения (мини-зарядка) по словесной инструкции педагога.</w:t>
      </w:r>
    </w:p>
    <w:p w14:paraId="5C0B8BD9" w14:textId="2B8FE101" w:rsidR="003A371A" w:rsidRDefault="003A371A" w:rsidP="003A371A">
      <w:pPr>
        <w:pStyle w:val="1"/>
        <w:numPr>
          <w:ilvl w:val="0"/>
          <w:numId w:val="0"/>
        </w:numPr>
        <w:spacing w:line="276" w:lineRule="auto"/>
        <w:jc w:val="center"/>
        <w:rPr>
          <w:rFonts w:eastAsia="Calibri"/>
          <w:b/>
        </w:rPr>
      </w:pPr>
      <w:r w:rsidRPr="003A371A">
        <w:rPr>
          <w:rFonts w:eastAsia="Calibri"/>
          <w:b/>
        </w:rPr>
        <w:t>Описание места программы</w:t>
      </w:r>
      <w:r w:rsidRPr="003A371A">
        <w:rPr>
          <w:b/>
        </w:rPr>
        <w:br/>
        <w:t>внеурочной деятельности</w:t>
      </w:r>
      <w:r w:rsidRPr="003A371A">
        <w:rPr>
          <w:b/>
          <w:bCs/>
        </w:rPr>
        <w:t xml:space="preserve"> </w:t>
      </w:r>
      <w:r w:rsidRPr="003A371A">
        <w:rPr>
          <w:rFonts w:eastAsia="Calibri"/>
          <w:b/>
        </w:rPr>
        <w:t>«Основы моделирования и конструирования»</w:t>
      </w:r>
    </w:p>
    <w:p w14:paraId="49B7B9D5" w14:textId="77777777" w:rsidR="003A371A" w:rsidRPr="003A371A" w:rsidRDefault="003A371A" w:rsidP="003A371A">
      <w:pPr>
        <w:pStyle w:val="1"/>
        <w:numPr>
          <w:ilvl w:val="0"/>
          <w:numId w:val="0"/>
        </w:numPr>
        <w:spacing w:line="276" w:lineRule="auto"/>
        <w:jc w:val="center"/>
        <w:rPr>
          <w:b/>
        </w:rPr>
      </w:pPr>
    </w:p>
    <w:p w14:paraId="4200EEAE" w14:textId="77777777" w:rsidR="003A371A" w:rsidRPr="003A371A" w:rsidRDefault="003A371A" w:rsidP="003A371A">
      <w:pPr>
        <w:spacing w:after="240" w:line="276" w:lineRule="auto"/>
        <w:ind w:firstLine="851"/>
        <w:jc w:val="both"/>
      </w:pPr>
      <w:r w:rsidRPr="003A371A">
        <w:t>Программа «Основы моделирования и конструирования» входит в программу внеурочной деятельности школы. На изучение программы отводится 1 час в неделю. Занятие длится – 40 минут.</w:t>
      </w:r>
    </w:p>
    <w:tbl>
      <w:tblPr>
        <w:tblStyle w:val="11"/>
        <w:tblW w:w="9415" w:type="dxa"/>
        <w:jc w:val="center"/>
        <w:tblLook w:val="04A0" w:firstRow="1" w:lastRow="0" w:firstColumn="1" w:lastColumn="0" w:noHBand="0" w:noVBand="1"/>
      </w:tblPr>
      <w:tblGrid>
        <w:gridCol w:w="1997"/>
        <w:gridCol w:w="2567"/>
        <w:gridCol w:w="3282"/>
        <w:gridCol w:w="1569"/>
      </w:tblGrid>
      <w:tr w:rsidR="003A371A" w:rsidRPr="003A371A" w14:paraId="685874E1" w14:textId="77777777" w:rsidTr="00DF2ED5">
        <w:trPr>
          <w:trHeight w:val="522"/>
          <w:jc w:val="center"/>
        </w:trPr>
        <w:tc>
          <w:tcPr>
            <w:tcW w:w="1997" w:type="dxa"/>
            <w:vMerge w:val="restart"/>
            <w:vAlign w:val="center"/>
          </w:tcPr>
          <w:p w14:paraId="38D163CD" w14:textId="77777777" w:rsidR="003A371A" w:rsidRPr="003A371A" w:rsidRDefault="003A371A" w:rsidP="00DF2ED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A371A">
              <w:rPr>
                <w:b/>
              </w:rPr>
              <w:t>Класс</w:t>
            </w:r>
            <w:proofErr w:type="spellEnd"/>
          </w:p>
        </w:tc>
        <w:tc>
          <w:tcPr>
            <w:tcW w:w="5849" w:type="dxa"/>
            <w:gridSpan w:val="2"/>
            <w:vAlign w:val="center"/>
          </w:tcPr>
          <w:p w14:paraId="53EE7A1A" w14:textId="77777777" w:rsidR="003A371A" w:rsidRPr="003A371A" w:rsidRDefault="003A371A" w:rsidP="00DF2ED5">
            <w:pPr>
              <w:spacing w:line="276" w:lineRule="auto"/>
              <w:jc w:val="center"/>
              <w:rPr>
                <w:b/>
                <w:lang w:val="ru-RU"/>
              </w:rPr>
            </w:pPr>
            <w:r w:rsidRPr="003A371A">
              <w:rPr>
                <w:b/>
                <w:lang w:val="ru-RU"/>
              </w:rPr>
              <w:t>Кол-во часов в неделю</w:t>
            </w:r>
          </w:p>
        </w:tc>
        <w:tc>
          <w:tcPr>
            <w:tcW w:w="1569" w:type="dxa"/>
            <w:vMerge w:val="restart"/>
            <w:vAlign w:val="center"/>
          </w:tcPr>
          <w:p w14:paraId="7ECF0DFC" w14:textId="77777777" w:rsidR="003A371A" w:rsidRPr="003A371A" w:rsidRDefault="003A371A" w:rsidP="00DF2ED5">
            <w:pPr>
              <w:spacing w:line="276" w:lineRule="auto"/>
              <w:jc w:val="center"/>
              <w:rPr>
                <w:b/>
                <w:lang w:val="ru-RU"/>
              </w:rPr>
            </w:pPr>
            <w:r w:rsidRPr="003A371A">
              <w:rPr>
                <w:b/>
                <w:lang w:val="ru-RU"/>
              </w:rPr>
              <w:t>Кол-во часов в год</w:t>
            </w:r>
          </w:p>
        </w:tc>
      </w:tr>
      <w:tr w:rsidR="003A371A" w:rsidRPr="003A371A" w14:paraId="58B4B051" w14:textId="77777777" w:rsidTr="00DF2ED5">
        <w:trPr>
          <w:trHeight w:val="1622"/>
          <w:jc w:val="center"/>
        </w:trPr>
        <w:tc>
          <w:tcPr>
            <w:tcW w:w="1997" w:type="dxa"/>
            <w:vMerge/>
            <w:vAlign w:val="center"/>
          </w:tcPr>
          <w:p w14:paraId="2488D127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67" w:type="dxa"/>
            <w:vAlign w:val="center"/>
          </w:tcPr>
          <w:p w14:paraId="2FCC90D9" w14:textId="77777777" w:rsidR="003A371A" w:rsidRPr="003A371A" w:rsidRDefault="003A371A" w:rsidP="00DF2ED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3A371A">
              <w:rPr>
                <w:b/>
              </w:rPr>
              <w:t>Обязательная</w:t>
            </w:r>
            <w:proofErr w:type="spellEnd"/>
            <w:r w:rsidRPr="003A371A">
              <w:rPr>
                <w:b/>
              </w:rPr>
              <w:t xml:space="preserve"> </w:t>
            </w:r>
            <w:proofErr w:type="spellStart"/>
            <w:r w:rsidRPr="003A371A">
              <w:rPr>
                <w:b/>
              </w:rPr>
              <w:t>часть</w:t>
            </w:r>
            <w:proofErr w:type="spellEnd"/>
          </w:p>
        </w:tc>
        <w:tc>
          <w:tcPr>
            <w:tcW w:w="3282" w:type="dxa"/>
            <w:vAlign w:val="center"/>
          </w:tcPr>
          <w:p w14:paraId="55DD99D7" w14:textId="77777777" w:rsidR="003A371A" w:rsidRPr="003A371A" w:rsidRDefault="003A371A" w:rsidP="00DF2ED5">
            <w:pPr>
              <w:spacing w:line="276" w:lineRule="auto"/>
              <w:jc w:val="center"/>
              <w:rPr>
                <w:b/>
                <w:lang w:val="ru-RU"/>
              </w:rPr>
            </w:pPr>
            <w:r w:rsidRPr="003A371A">
              <w:rPr>
                <w:b/>
                <w:i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9" w:type="dxa"/>
            <w:vMerge/>
            <w:vAlign w:val="center"/>
          </w:tcPr>
          <w:p w14:paraId="3163B21C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3A371A" w:rsidRPr="003A371A" w14:paraId="2D00CCF8" w14:textId="77777777" w:rsidTr="00DF2ED5">
        <w:trPr>
          <w:trHeight w:val="522"/>
          <w:jc w:val="center"/>
        </w:trPr>
        <w:tc>
          <w:tcPr>
            <w:tcW w:w="1997" w:type="dxa"/>
            <w:vAlign w:val="center"/>
          </w:tcPr>
          <w:p w14:paraId="26DCEC98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rPr>
                <w:lang w:val="ru-RU"/>
              </w:rPr>
              <w:t>1 дополнительный класс</w:t>
            </w:r>
          </w:p>
        </w:tc>
        <w:tc>
          <w:tcPr>
            <w:tcW w:w="2567" w:type="dxa"/>
            <w:vAlign w:val="center"/>
          </w:tcPr>
          <w:p w14:paraId="046D3C8B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rPr>
                <w:lang w:val="ru-RU"/>
              </w:rPr>
              <w:t>-</w:t>
            </w:r>
          </w:p>
        </w:tc>
        <w:tc>
          <w:tcPr>
            <w:tcW w:w="3282" w:type="dxa"/>
          </w:tcPr>
          <w:p w14:paraId="6DB8523F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t xml:space="preserve">1 </w:t>
            </w:r>
            <w:proofErr w:type="spellStart"/>
            <w:r w:rsidRPr="003A371A">
              <w:t>час</w:t>
            </w:r>
            <w:proofErr w:type="spellEnd"/>
            <w:r w:rsidRPr="003A371A">
              <w:t xml:space="preserve"> в </w:t>
            </w:r>
            <w:proofErr w:type="spellStart"/>
            <w:r w:rsidRPr="003A371A">
              <w:t>неделю</w:t>
            </w:r>
            <w:proofErr w:type="spellEnd"/>
          </w:p>
        </w:tc>
        <w:tc>
          <w:tcPr>
            <w:tcW w:w="1569" w:type="dxa"/>
          </w:tcPr>
          <w:p w14:paraId="53382C1A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t>3</w:t>
            </w:r>
            <w:r w:rsidRPr="003A371A">
              <w:rPr>
                <w:lang w:val="ru-RU"/>
              </w:rPr>
              <w:t>3</w:t>
            </w:r>
          </w:p>
        </w:tc>
      </w:tr>
      <w:tr w:rsidR="003A371A" w:rsidRPr="003A371A" w14:paraId="2376A182" w14:textId="77777777" w:rsidTr="00DF2ED5">
        <w:trPr>
          <w:trHeight w:val="522"/>
          <w:jc w:val="center"/>
        </w:trPr>
        <w:tc>
          <w:tcPr>
            <w:tcW w:w="1997" w:type="dxa"/>
            <w:vAlign w:val="center"/>
          </w:tcPr>
          <w:p w14:paraId="12C412AC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rPr>
                <w:lang w:val="ru-RU"/>
              </w:rPr>
              <w:t>1 класс</w:t>
            </w:r>
          </w:p>
        </w:tc>
        <w:tc>
          <w:tcPr>
            <w:tcW w:w="2567" w:type="dxa"/>
            <w:vAlign w:val="center"/>
          </w:tcPr>
          <w:p w14:paraId="070D1C64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rPr>
                <w:lang w:val="ru-RU"/>
              </w:rPr>
              <w:t>-</w:t>
            </w:r>
          </w:p>
        </w:tc>
        <w:tc>
          <w:tcPr>
            <w:tcW w:w="3282" w:type="dxa"/>
          </w:tcPr>
          <w:p w14:paraId="1D06DBE2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t xml:space="preserve">1 </w:t>
            </w:r>
            <w:proofErr w:type="spellStart"/>
            <w:r w:rsidRPr="003A371A">
              <w:t>час</w:t>
            </w:r>
            <w:proofErr w:type="spellEnd"/>
            <w:r w:rsidRPr="003A371A">
              <w:t xml:space="preserve"> в </w:t>
            </w:r>
            <w:proofErr w:type="spellStart"/>
            <w:r w:rsidRPr="003A371A">
              <w:t>неделю</w:t>
            </w:r>
            <w:proofErr w:type="spellEnd"/>
          </w:p>
        </w:tc>
        <w:tc>
          <w:tcPr>
            <w:tcW w:w="1569" w:type="dxa"/>
          </w:tcPr>
          <w:p w14:paraId="2B2E1F61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t>3</w:t>
            </w:r>
            <w:r w:rsidRPr="003A371A">
              <w:rPr>
                <w:lang w:val="ru-RU"/>
              </w:rPr>
              <w:t>3</w:t>
            </w:r>
          </w:p>
        </w:tc>
      </w:tr>
      <w:tr w:rsidR="003A371A" w:rsidRPr="003A371A" w14:paraId="0964743B" w14:textId="77777777" w:rsidTr="00DF2ED5">
        <w:trPr>
          <w:trHeight w:val="522"/>
          <w:jc w:val="center"/>
        </w:trPr>
        <w:tc>
          <w:tcPr>
            <w:tcW w:w="1997" w:type="dxa"/>
            <w:vAlign w:val="center"/>
          </w:tcPr>
          <w:p w14:paraId="191EC6D4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rPr>
                <w:lang w:val="ru-RU"/>
              </w:rPr>
              <w:t>2 класс</w:t>
            </w:r>
          </w:p>
        </w:tc>
        <w:tc>
          <w:tcPr>
            <w:tcW w:w="2567" w:type="dxa"/>
            <w:vAlign w:val="center"/>
          </w:tcPr>
          <w:p w14:paraId="4CBE7B3F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rPr>
                <w:lang w:val="ru-RU"/>
              </w:rPr>
              <w:t>-</w:t>
            </w:r>
          </w:p>
        </w:tc>
        <w:tc>
          <w:tcPr>
            <w:tcW w:w="3282" w:type="dxa"/>
          </w:tcPr>
          <w:p w14:paraId="428AFD9F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t xml:space="preserve">1 </w:t>
            </w:r>
            <w:proofErr w:type="spellStart"/>
            <w:r w:rsidRPr="003A371A">
              <w:t>час</w:t>
            </w:r>
            <w:proofErr w:type="spellEnd"/>
            <w:r w:rsidRPr="003A371A">
              <w:t xml:space="preserve"> в </w:t>
            </w:r>
            <w:proofErr w:type="spellStart"/>
            <w:r w:rsidRPr="003A371A">
              <w:t>неделю</w:t>
            </w:r>
            <w:proofErr w:type="spellEnd"/>
          </w:p>
        </w:tc>
        <w:tc>
          <w:tcPr>
            <w:tcW w:w="1569" w:type="dxa"/>
          </w:tcPr>
          <w:p w14:paraId="69309F84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t>34</w:t>
            </w:r>
          </w:p>
        </w:tc>
      </w:tr>
      <w:tr w:rsidR="003A371A" w:rsidRPr="003A371A" w14:paraId="06DC998F" w14:textId="77777777" w:rsidTr="00DF2ED5">
        <w:trPr>
          <w:trHeight w:val="522"/>
          <w:jc w:val="center"/>
        </w:trPr>
        <w:tc>
          <w:tcPr>
            <w:tcW w:w="1997" w:type="dxa"/>
            <w:vAlign w:val="center"/>
          </w:tcPr>
          <w:p w14:paraId="6DCBB6C6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rPr>
                <w:lang w:val="ru-RU"/>
              </w:rPr>
              <w:t>3 класс</w:t>
            </w:r>
          </w:p>
        </w:tc>
        <w:tc>
          <w:tcPr>
            <w:tcW w:w="2567" w:type="dxa"/>
            <w:vAlign w:val="center"/>
          </w:tcPr>
          <w:p w14:paraId="3B2FC4BD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rPr>
                <w:lang w:val="ru-RU"/>
              </w:rPr>
              <w:t>-</w:t>
            </w:r>
          </w:p>
        </w:tc>
        <w:tc>
          <w:tcPr>
            <w:tcW w:w="3282" w:type="dxa"/>
          </w:tcPr>
          <w:p w14:paraId="329B5569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t xml:space="preserve">1 </w:t>
            </w:r>
            <w:proofErr w:type="spellStart"/>
            <w:r w:rsidRPr="003A371A">
              <w:t>час</w:t>
            </w:r>
            <w:proofErr w:type="spellEnd"/>
            <w:r w:rsidRPr="003A371A">
              <w:t xml:space="preserve"> в </w:t>
            </w:r>
            <w:proofErr w:type="spellStart"/>
            <w:r w:rsidRPr="003A371A">
              <w:t>неделю</w:t>
            </w:r>
            <w:proofErr w:type="spellEnd"/>
          </w:p>
        </w:tc>
        <w:tc>
          <w:tcPr>
            <w:tcW w:w="1569" w:type="dxa"/>
          </w:tcPr>
          <w:p w14:paraId="0C287351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t>34</w:t>
            </w:r>
          </w:p>
        </w:tc>
      </w:tr>
      <w:tr w:rsidR="003A371A" w:rsidRPr="003A371A" w14:paraId="4E6C5F07" w14:textId="77777777" w:rsidTr="00DF2ED5">
        <w:trPr>
          <w:trHeight w:val="522"/>
          <w:jc w:val="center"/>
        </w:trPr>
        <w:tc>
          <w:tcPr>
            <w:tcW w:w="1997" w:type="dxa"/>
            <w:vAlign w:val="center"/>
          </w:tcPr>
          <w:p w14:paraId="57FBC017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rPr>
                <w:lang w:val="ru-RU"/>
              </w:rPr>
              <w:t>4 класс</w:t>
            </w:r>
          </w:p>
        </w:tc>
        <w:tc>
          <w:tcPr>
            <w:tcW w:w="2567" w:type="dxa"/>
            <w:vAlign w:val="center"/>
          </w:tcPr>
          <w:p w14:paraId="70051495" w14:textId="77777777" w:rsidR="003A371A" w:rsidRPr="003A371A" w:rsidRDefault="003A371A" w:rsidP="00DF2ED5">
            <w:pPr>
              <w:spacing w:line="276" w:lineRule="auto"/>
              <w:jc w:val="center"/>
              <w:rPr>
                <w:lang w:val="ru-RU"/>
              </w:rPr>
            </w:pPr>
            <w:r w:rsidRPr="003A371A">
              <w:rPr>
                <w:lang w:val="ru-RU"/>
              </w:rPr>
              <w:t>-</w:t>
            </w:r>
          </w:p>
        </w:tc>
        <w:tc>
          <w:tcPr>
            <w:tcW w:w="3282" w:type="dxa"/>
          </w:tcPr>
          <w:p w14:paraId="0DF39D5B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t xml:space="preserve">1 </w:t>
            </w:r>
            <w:proofErr w:type="spellStart"/>
            <w:r w:rsidRPr="003A371A">
              <w:t>час</w:t>
            </w:r>
            <w:proofErr w:type="spellEnd"/>
            <w:r w:rsidRPr="003A371A">
              <w:t xml:space="preserve"> в </w:t>
            </w:r>
            <w:proofErr w:type="spellStart"/>
            <w:r w:rsidRPr="003A371A">
              <w:t>неделю</w:t>
            </w:r>
            <w:proofErr w:type="spellEnd"/>
          </w:p>
        </w:tc>
        <w:tc>
          <w:tcPr>
            <w:tcW w:w="1569" w:type="dxa"/>
          </w:tcPr>
          <w:p w14:paraId="55E85E09" w14:textId="77777777" w:rsidR="003A371A" w:rsidRPr="003A371A" w:rsidRDefault="003A371A" w:rsidP="00DF2ED5">
            <w:pPr>
              <w:spacing w:line="276" w:lineRule="auto"/>
              <w:jc w:val="center"/>
            </w:pPr>
            <w:r w:rsidRPr="003A371A">
              <w:t>34</w:t>
            </w:r>
          </w:p>
        </w:tc>
      </w:tr>
    </w:tbl>
    <w:p w14:paraId="1EFB58F1" w14:textId="77777777" w:rsidR="003A371A" w:rsidRDefault="003A371A" w:rsidP="003A371A">
      <w:pPr>
        <w:pStyle w:val="1"/>
        <w:numPr>
          <w:ilvl w:val="0"/>
          <w:numId w:val="0"/>
        </w:numPr>
        <w:spacing w:line="276" w:lineRule="auto"/>
      </w:pPr>
    </w:p>
    <w:p w14:paraId="764EDD38" w14:textId="38EE09D1" w:rsidR="003A371A" w:rsidRPr="003A371A" w:rsidRDefault="003A371A" w:rsidP="003A371A">
      <w:pPr>
        <w:pStyle w:val="1"/>
        <w:numPr>
          <w:ilvl w:val="0"/>
          <w:numId w:val="0"/>
        </w:numPr>
        <w:spacing w:line="276" w:lineRule="auto"/>
        <w:jc w:val="center"/>
      </w:pPr>
      <w:r w:rsidRPr="003A371A">
        <w:rPr>
          <w:rFonts w:eastAsia="Times New Roman"/>
          <w:b/>
          <w:lang w:bidi="en-US"/>
        </w:rPr>
        <w:t>Учебно-методическое и материально-техническое обеспечение</w:t>
      </w:r>
      <w:r w:rsidRPr="003A371A">
        <w:rPr>
          <w:b/>
        </w:rPr>
        <w:br/>
      </w:r>
      <w:r w:rsidRPr="003A371A">
        <w:rPr>
          <w:rFonts w:eastAsia="Times New Roman"/>
          <w:b/>
          <w:lang w:bidi="en-US"/>
        </w:rPr>
        <w:t xml:space="preserve">программы </w:t>
      </w:r>
      <w:r w:rsidRPr="003A371A">
        <w:rPr>
          <w:b/>
          <w:bCs/>
        </w:rPr>
        <w:t>внеурочной деятельности</w:t>
      </w:r>
      <w:r w:rsidRPr="003A371A">
        <w:rPr>
          <w:b/>
        </w:rPr>
        <w:br/>
      </w:r>
      <w:r w:rsidRPr="003A371A">
        <w:rPr>
          <w:rFonts w:eastAsia="Times New Roman"/>
          <w:b/>
          <w:lang w:bidi="en-US"/>
        </w:rPr>
        <w:t>«Основы моделирования и конструирования» для 1 доп.,</w:t>
      </w:r>
      <w:r w:rsidRPr="003A371A">
        <w:rPr>
          <w:rFonts w:eastAsia="Calibri"/>
          <w:b/>
        </w:rPr>
        <w:t>1-4 класса</w:t>
      </w:r>
    </w:p>
    <w:p w14:paraId="4A89992A" w14:textId="77777777" w:rsidR="003A371A" w:rsidRPr="003A371A" w:rsidRDefault="003A371A" w:rsidP="003A371A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contextualSpacing/>
        <w:jc w:val="both"/>
        <w:rPr>
          <w:b/>
        </w:rPr>
      </w:pPr>
    </w:p>
    <w:p w14:paraId="1BC5C8C9" w14:textId="77777777" w:rsidR="003A371A" w:rsidRPr="003A371A" w:rsidRDefault="003A371A" w:rsidP="003A371A">
      <w:pPr>
        <w:numPr>
          <w:ilvl w:val="0"/>
          <w:numId w:val="5"/>
        </w:num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contextualSpacing/>
        <w:jc w:val="both"/>
        <w:rPr>
          <w:rFonts w:eastAsia="Times New Roman"/>
          <w:lang w:bidi="en-US"/>
        </w:rPr>
      </w:pPr>
      <w:r w:rsidRPr="003A371A">
        <w:rPr>
          <w:rFonts w:eastAsia="Times New Roman"/>
          <w:b/>
          <w:lang w:bidi="en-US"/>
        </w:rPr>
        <w:t>Учебно-практическое оборудование:</w:t>
      </w:r>
    </w:p>
    <w:p w14:paraId="0DB48969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Times New Roman"/>
          <w:lang w:bidi="en-US"/>
        </w:rPr>
      </w:pPr>
      <w:r w:rsidRPr="003A371A">
        <w:rPr>
          <w:rFonts w:eastAsia="Times New Roman"/>
          <w:lang w:bidi="en-US"/>
        </w:rPr>
        <w:t>наглядные пособия;</w:t>
      </w:r>
    </w:p>
    <w:p w14:paraId="62083212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Times New Roman"/>
          <w:lang w:bidi="en-US"/>
        </w:rPr>
      </w:pPr>
      <w:r w:rsidRPr="003A371A">
        <w:rPr>
          <w:rFonts w:eastAsia="Times New Roman"/>
          <w:lang w:bidi="en-US"/>
        </w:rPr>
        <w:t>раздаточный материал.</w:t>
      </w:r>
    </w:p>
    <w:p w14:paraId="6F75CDD4" w14:textId="77777777" w:rsidR="003A371A" w:rsidRPr="003A371A" w:rsidRDefault="003A371A" w:rsidP="003A371A">
      <w:pPr>
        <w:numPr>
          <w:ilvl w:val="0"/>
          <w:numId w:val="5"/>
        </w:numPr>
        <w:spacing w:line="276" w:lineRule="auto"/>
        <w:contextualSpacing/>
        <w:jc w:val="both"/>
        <w:outlineLvl w:val="1"/>
        <w:rPr>
          <w:rFonts w:eastAsia="Times New Roman"/>
          <w:lang w:bidi="en-US"/>
        </w:rPr>
      </w:pPr>
      <w:r w:rsidRPr="003A371A">
        <w:rPr>
          <w:rFonts w:eastAsia="Times New Roman"/>
          <w:b/>
          <w:lang w:bidi="en-US"/>
        </w:rPr>
        <w:t>Технические средства обучения:</w:t>
      </w:r>
    </w:p>
    <w:p w14:paraId="1566306F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Calibri"/>
        </w:rPr>
      </w:pPr>
      <w:r w:rsidRPr="003A371A">
        <w:rPr>
          <w:rFonts w:eastAsia="Times New Roman"/>
          <w:lang w:bidi="en-US"/>
        </w:rPr>
        <w:t>персональный компьютер;</w:t>
      </w:r>
    </w:p>
    <w:p w14:paraId="0C5CD3E4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Calibri"/>
        </w:rPr>
      </w:pPr>
      <w:r w:rsidRPr="003A371A">
        <w:rPr>
          <w:rFonts w:eastAsia="Times New Roman"/>
          <w:lang w:bidi="en-US"/>
        </w:rPr>
        <w:t>проектор;</w:t>
      </w:r>
    </w:p>
    <w:p w14:paraId="603982D4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Calibri"/>
        </w:rPr>
      </w:pPr>
      <w:r w:rsidRPr="003A371A">
        <w:rPr>
          <w:rFonts w:eastAsia="Times New Roman"/>
          <w:lang w:bidi="en-US"/>
        </w:rPr>
        <w:t>экран;</w:t>
      </w:r>
    </w:p>
    <w:p w14:paraId="195CF747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Calibri"/>
        </w:rPr>
      </w:pPr>
      <w:r w:rsidRPr="003A371A">
        <w:rPr>
          <w:rFonts w:eastAsia="Times New Roman"/>
          <w:lang w:bidi="en-US"/>
        </w:rPr>
        <w:t>счетные палочки;</w:t>
      </w:r>
    </w:p>
    <w:p w14:paraId="1E8726BA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Calibri"/>
        </w:rPr>
      </w:pPr>
      <w:r w:rsidRPr="003A371A">
        <w:rPr>
          <w:rFonts w:eastAsia="Times New Roman"/>
          <w:lang w:bidi="en-US"/>
        </w:rPr>
        <w:t>кубики;</w:t>
      </w:r>
    </w:p>
    <w:p w14:paraId="41E56F6F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Calibri"/>
        </w:rPr>
      </w:pPr>
      <w:proofErr w:type="spellStart"/>
      <w:r w:rsidRPr="003A371A">
        <w:rPr>
          <w:rFonts w:eastAsia="Times New Roman"/>
          <w:lang w:bidi="en-US"/>
        </w:rPr>
        <w:t>мозайка</w:t>
      </w:r>
      <w:proofErr w:type="spellEnd"/>
      <w:r w:rsidRPr="003A371A">
        <w:rPr>
          <w:rFonts w:eastAsia="Times New Roman"/>
          <w:lang w:bidi="en-US"/>
        </w:rPr>
        <w:t>;</w:t>
      </w:r>
    </w:p>
    <w:p w14:paraId="19F0C234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Calibri"/>
        </w:rPr>
      </w:pPr>
      <w:r w:rsidRPr="003A371A">
        <w:rPr>
          <w:rFonts w:eastAsia="Calibri"/>
        </w:rPr>
        <w:t>геометрические фигуры;</w:t>
      </w:r>
    </w:p>
    <w:p w14:paraId="4457064E" w14:textId="77777777" w:rsidR="003A371A" w:rsidRPr="003A371A" w:rsidRDefault="003A371A" w:rsidP="003A371A">
      <w:pPr>
        <w:pStyle w:val="1"/>
        <w:numPr>
          <w:ilvl w:val="0"/>
          <w:numId w:val="3"/>
        </w:numPr>
        <w:spacing w:line="276" w:lineRule="auto"/>
        <w:ind w:left="0" w:firstLine="709"/>
        <w:rPr>
          <w:rFonts w:eastAsia="Calibri"/>
        </w:rPr>
      </w:pPr>
      <w:r w:rsidRPr="003A371A">
        <w:rPr>
          <w:rFonts w:eastAsia="Times New Roman"/>
          <w:lang w:bidi="en-US"/>
        </w:rPr>
        <w:t>Бумага;</w:t>
      </w:r>
    </w:p>
    <w:p w14:paraId="20F4C650" w14:textId="5999A7C4" w:rsidR="003A371A" w:rsidRPr="003A371A" w:rsidRDefault="003A371A" w:rsidP="003A371A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371A">
        <w:rPr>
          <w:lang w:bidi="en-US"/>
        </w:rPr>
        <w:t xml:space="preserve">набор </w:t>
      </w:r>
      <w:r w:rsidRPr="003A371A">
        <w:rPr>
          <w:lang w:val="en-US" w:bidi="en-US"/>
        </w:rPr>
        <w:t>Lego</w:t>
      </w:r>
      <w:r w:rsidRPr="003A371A">
        <w:rPr>
          <w:lang w:bidi="en-US"/>
        </w:rPr>
        <w:t>.</w:t>
      </w:r>
    </w:p>
    <w:p w14:paraId="2BDAA038" w14:textId="24A73828" w:rsidR="00502FA3" w:rsidRPr="003A371A" w:rsidRDefault="00502FA3" w:rsidP="00502FA3"/>
    <w:p w14:paraId="2643154D" w14:textId="77777777" w:rsidR="008129B4" w:rsidRPr="003A371A" w:rsidRDefault="00000000"/>
    <w:sectPr w:rsidR="008129B4" w:rsidRPr="003A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8C2"/>
    <w:multiLevelType w:val="multilevel"/>
    <w:tmpl w:val="03B80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" w15:restartNumberingAfterBreak="0">
    <w:nsid w:val="05B46EA8"/>
    <w:multiLevelType w:val="multilevel"/>
    <w:tmpl w:val="D8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31E7"/>
    <w:multiLevelType w:val="hybridMultilevel"/>
    <w:tmpl w:val="7C320366"/>
    <w:lvl w:ilvl="0" w:tplc="E486A6A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6B5C3E"/>
    <w:multiLevelType w:val="multilevel"/>
    <w:tmpl w:val="0728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44D4F"/>
    <w:multiLevelType w:val="hybridMultilevel"/>
    <w:tmpl w:val="4D8A2A2C"/>
    <w:lvl w:ilvl="0" w:tplc="2612F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6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7DFD"/>
    <w:multiLevelType w:val="multilevel"/>
    <w:tmpl w:val="6D90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1365947">
    <w:abstractNumId w:val="6"/>
  </w:num>
  <w:num w:numId="2" w16cid:durableId="923151137">
    <w:abstractNumId w:val="4"/>
  </w:num>
  <w:num w:numId="3" w16cid:durableId="1151022796">
    <w:abstractNumId w:val="2"/>
  </w:num>
  <w:num w:numId="4" w16cid:durableId="23989428">
    <w:abstractNumId w:val="5"/>
  </w:num>
  <w:num w:numId="5" w16cid:durableId="1966231358">
    <w:abstractNumId w:val="0"/>
  </w:num>
  <w:num w:numId="6" w16cid:durableId="1287928411">
    <w:abstractNumId w:val="1"/>
  </w:num>
  <w:num w:numId="7" w16cid:durableId="1804227217">
    <w:abstractNumId w:val="3"/>
  </w:num>
  <w:num w:numId="8" w16cid:durableId="1347487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A3"/>
    <w:rsid w:val="002B3627"/>
    <w:rsid w:val="003A371A"/>
    <w:rsid w:val="003C1436"/>
    <w:rsid w:val="00502FA3"/>
    <w:rsid w:val="0068798C"/>
    <w:rsid w:val="00AA152E"/>
    <w:rsid w:val="00E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BE9"/>
  <w15:chartTrackingRefBased/>
  <w15:docId w15:val="{0B24459C-D8F6-4B01-A5CB-4EF8E6D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2F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1"/>
    <w:unhideWhenUsed/>
    <w:qFormat/>
    <w:rsid w:val="00502FA3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1"/>
    <w:rsid w:val="00502FA3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4">
    <w:name w:val="List Paragraph"/>
    <w:basedOn w:val="a0"/>
    <w:link w:val="a5"/>
    <w:uiPriority w:val="34"/>
    <w:qFormat/>
    <w:rsid w:val="00502FA3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502F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uiPriority w:val="99"/>
    <w:unhideWhenUsed/>
    <w:rsid w:val="00502FA3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2"/>
    <w:uiPriority w:val="59"/>
    <w:rsid w:val="0050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Интернет) Знак"/>
    <w:basedOn w:val="a1"/>
    <w:link w:val="a6"/>
    <w:uiPriority w:val="99"/>
    <w:rsid w:val="0050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ЕР"/>
    <w:basedOn w:val="a6"/>
    <w:link w:val="a9"/>
    <w:rsid w:val="003A371A"/>
    <w:pPr>
      <w:numPr>
        <w:numId w:val="3"/>
      </w:numPr>
      <w:shd w:val="clear" w:color="auto" w:fill="FFFFFF"/>
      <w:spacing w:before="0" w:beforeAutospacing="0" w:after="0" w:afterAutospacing="0" w:line="360" w:lineRule="auto"/>
    </w:pPr>
  </w:style>
  <w:style w:type="paragraph" w:customStyle="1" w:styleId="1">
    <w:name w:val="мАРКЕР1"/>
    <w:basedOn w:val="a"/>
    <w:link w:val="10"/>
    <w:qFormat/>
    <w:rsid w:val="003A371A"/>
    <w:pPr>
      <w:numPr>
        <w:numId w:val="4"/>
      </w:numPr>
      <w:ind w:left="0" w:firstLine="709"/>
    </w:pPr>
    <w:rPr>
      <w:rFonts w:eastAsiaTheme="minorEastAsia"/>
    </w:rPr>
  </w:style>
  <w:style w:type="character" w:customStyle="1" w:styleId="a9">
    <w:name w:val="МАРКЕР Знак"/>
    <w:basedOn w:val="a7"/>
    <w:link w:val="a"/>
    <w:rsid w:val="003A371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мАРКЕР1 Знак"/>
    <w:basedOn w:val="a9"/>
    <w:link w:val="1"/>
    <w:rsid w:val="003A371A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table" w:customStyle="1" w:styleId="11">
    <w:name w:val="Сетка таблицы1"/>
    <w:basedOn w:val="a2"/>
    <w:next w:val="a8"/>
    <w:uiPriority w:val="59"/>
    <w:rsid w:val="003A371A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111,bqiaagaaeyqcaaagiaiaaaosdqaabwmtaaaaaaaaaaaaaaaaaaaaaaaaaaaaaaaaaaaaaaaaaaaaaaaaaaaaaaaaaaaaaaaaaaaaaaaaaaaaaaaaaaaaaaaaaaaaaaaaaaaaaaaaaaaaaaaaaaaaaaaaaaaaaaaaaaaaaaaaaaaaaaaaaaaaaaaaaaaaaaaaaaaaaaaaaaaaaaaaaaaaaaaaaaaaaaaaaaaaaaaa"/>
    <w:basedOn w:val="a0"/>
    <w:rsid w:val="003A37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2022-10-19T15:24:00Z</dcterms:created>
  <dcterms:modified xsi:type="dcterms:W3CDTF">2022-10-19T15:38:00Z</dcterms:modified>
</cp:coreProperties>
</file>