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E3" w:rsidRDefault="009850E3" w:rsidP="00CF187A">
      <w:pPr>
        <w:spacing w:after="0"/>
        <w:jc w:val="center"/>
        <w:rPr>
          <w:rFonts w:ascii="Times New Roman" w:hAnsi="Times New Roman"/>
          <w:b/>
          <w:sz w:val="24"/>
          <w:szCs w:val="24"/>
        </w:rPr>
      </w:pPr>
    </w:p>
    <w:p w:rsidR="009850E3" w:rsidRPr="009850E3" w:rsidRDefault="009850E3" w:rsidP="009850E3">
      <w:pPr>
        <w:suppressAutoHyphens w:val="0"/>
        <w:spacing w:after="0" w:line="360" w:lineRule="auto"/>
        <w:ind w:firstLine="709"/>
        <w:jc w:val="center"/>
        <w:rPr>
          <w:rFonts w:ascii="Times New Roman" w:eastAsia="Times New Roman" w:hAnsi="Times New Roman"/>
          <w:b/>
          <w:bCs/>
          <w:sz w:val="28"/>
          <w:szCs w:val="28"/>
          <w:lang w:eastAsia="ru-RU"/>
        </w:rPr>
      </w:pPr>
      <w:bookmarkStart w:id="0" w:name="_GoBack"/>
      <w:r w:rsidRPr="009850E3">
        <w:rPr>
          <w:rFonts w:ascii="Times New Roman" w:eastAsia="Times New Roman" w:hAnsi="Times New Roman"/>
          <w:b/>
          <w:bCs/>
          <w:sz w:val="28"/>
          <w:szCs w:val="28"/>
          <w:lang w:eastAsia="ru-RU"/>
        </w:rPr>
        <w:t>Аннотация к рабочей программе по учебному предмету</w:t>
      </w:r>
    </w:p>
    <w:p w:rsidR="009850E3" w:rsidRPr="009850E3" w:rsidRDefault="009850E3" w:rsidP="009850E3">
      <w:pPr>
        <w:suppressAutoHyphens w:val="0"/>
        <w:spacing w:after="0" w:line="360" w:lineRule="auto"/>
        <w:ind w:firstLine="709"/>
        <w:jc w:val="center"/>
        <w:rPr>
          <w:rFonts w:ascii="Times New Roman" w:eastAsia="Times New Roman" w:hAnsi="Times New Roman"/>
          <w:b/>
          <w:bCs/>
          <w:sz w:val="28"/>
          <w:szCs w:val="28"/>
          <w:lang w:eastAsia="ru-RU"/>
        </w:rPr>
      </w:pPr>
      <w:r w:rsidRPr="009850E3">
        <w:rPr>
          <w:rFonts w:ascii="Times New Roman" w:eastAsia="Times New Roman" w:hAnsi="Times New Roman"/>
          <w:b/>
          <w:bCs/>
          <w:sz w:val="28"/>
          <w:szCs w:val="28"/>
          <w:lang w:eastAsia="ru-RU"/>
        </w:rPr>
        <w:t>«</w:t>
      </w:r>
      <w:r w:rsidRPr="00D91B76">
        <w:rPr>
          <w:rFonts w:ascii="Times New Roman" w:hAnsi="Times New Roman"/>
          <w:b/>
          <w:color w:val="000000" w:themeColor="text1"/>
          <w:sz w:val="24"/>
          <w:szCs w:val="24"/>
        </w:rPr>
        <w:t>Математические представления</w:t>
      </w:r>
      <w:r w:rsidRPr="009850E3">
        <w:rPr>
          <w:rFonts w:ascii="Times New Roman" w:eastAsia="Times New Roman" w:hAnsi="Times New Roman"/>
          <w:b/>
          <w:bCs/>
          <w:sz w:val="28"/>
          <w:szCs w:val="28"/>
          <w:lang w:eastAsia="ru-RU"/>
        </w:rPr>
        <w:t>»</w:t>
      </w:r>
    </w:p>
    <w:p w:rsidR="009850E3" w:rsidRPr="009850E3" w:rsidRDefault="009850E3" w:rsidP="009850E3">
      <w:pPr>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9850E3">
        <w:rPr>
          <w:rFonts w:ascii="Times New Roman" w:eastAsia="Times New Roman" w:hAnsi="Times New Roman"/>
          <w:b/>
          <w:bCs/>
          <w:sz w:val="28"/>
          <w:szCs w:val="28"/>
          <w:lang w:eastAsia="ru-RU"/>
        </w:rPr>
        <w:t xml:space="preserve">  для дополнительного класса</w:t>
      </w:r>
    </w:p>
    <w:bookmarkEnd w:id="0"/>
    <w:p w:rsidR="007C3385" w:rsidRPr="004107C0" w:rsidRDefault="007C3385" w:rsidP="00CF187A">
      <w:pPr>
        <w:spacing w:after="0"/>
        <w:jc w:val="center"/>
        <w:rPr>
          <w:rFonts w:ascii="Times New Roman" w:eastAsia="Times New Roman" w:hAnsi="Times New Roman"/>
          <w:sz w:val="24"/>
          <w:szCs w:val="24"/>
          <w:lang w:eastAsia="ru-RU"/>
        </w:rPr>
      </w:pPr>
      <w:r w:rsidRPr="004107C0">
        <w:rPr>
          <w:rFonts w:ascii="Times New Roman" w:hAnsi="Times New Roman"/>
          <w:b/>
          <w:sz w:val="24"/>
          <w:szCs w:val="24"/>
        </w:rPr>
        <w:t>Пояснительная записка</w:t>
      </w:r>
    </w:p>
    <w:p w:rsidR="00685C70" w:rsidRPr="00596BC4" w:rsidRDefault="00685C70" w:rsidP="00CF187A">
      <w:pPr>
        <w:pStyle w:val="a3"/>
        <w:spacing w:before="0" w:beforeAutospacing="0" w:after="0" w:afterAutospacing="0" w:line="276" w:lineRule="auto"/>
        <w:ind w:firstLine="708"/>
        <w:jc w:val="both"/>
        <w:rPr>
          <w:b/>
        </w:rPr>
      </w:pPr>
      <w:r w:rsidRPr="00596BC4">
        <w:t xml:space="preserve">Рабочая программа локальный нормативный акт, определяющий объем, порядок, содержание изучения и преподавания учебной дисциплины, </w:t>
      </w:r>
      <w:proofErr w:type="gramStart"/>
      <w:r w:rsidRPr="00596BC4">
        <w:t>основывающихся</w:t>
      </w:r>
      <w:proofErr w:type="gramEnd"/>
      <w:r w:rsidRPr="00596BC4">
        <w:t xml:space="preserve"> на  учебном плане образовательного учреждения. Рабочая программа составлена на основе Адаптированной общеобразовательной программы (АООП) образования  </w:t>
      </w:r>
      <w:proofErr w:type="gramStart"/>
      <w:r w:rsidRPr="00596BC4">
        <w:t>обучающихся</w:t>
      </w:r>
      <w:proofErr w:type="gramEnd"/>
      <w:r w:rsidRPr="00596BC4">
        <w:t xml:space="preserve"> с умственной отсталостью</w:t>
      </w:r>
      <w:r>
        <w:t xml:space="preserve"> </w:t>
      </w:r>
      <w:r w:rsidRPr="00596BC4">
        <w:t>(интеллектуальными нарушениями) ГБОУ школы № 657, учебног</w:t>
      </w:r>
      <w:r>
        <w:t>о плана ГБОУ школы № 657 на 2017-2018</w:t>
      </w:r>
      <w:r w:rsidRPr="00596BC4">
        <w:t xml:space="preserve"> учебный год.</w:t>
      </w:r>
    </w:p>
    <w:p w:rsidR="009D47EF" w:rsidRPr="00D91B76" w:rsidRDefault="009D47EF" w:rsidP="00CF187A">
      <w:pPr>
        <w:spacing w:after="0"/>
        <w:ind w:firstLine="539"/>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 xml:space="preserve">У большинства обычно развивающихся детей основы математических представлений формируются в естественных ситуациях. В отличие от данной категории дети с интеллектуальной недостаточностью, а в частности с </w:t>
      </w:r>
      <w:r w:rsidR="00685C70">
        <w:rPr>
          <w:rFonts w:ascii="Times New Roman" w:hAnsi="Times New Roman"/>
          <w:color w:val="000000" w:themeColor="text1"/>
          <w:sz w:val="24"/>
          <w:szCs w:val="24"/>
        </w:rPr>
        <w:t>вариантом 1.2.1, 1.2.2</w:t>
      </w:r>
      <w:r w:rsidRPr="00D91B76">
        <w:rPr>
          <w:rFonts w:ascii="Times New Roman" w:hAnsi="Times New Roman"/>
          <w:color w:val="000000" w:themeColor="text1"/>
          <w:sz w:val="24"/>
          <w:szCs w:val="24"/>
        </w:rPr>
        <w:t>, не могут овладеть элементарными математическими представлениями без специально организованного обучения. Поэтому осно</w:t>
      </w:r>
      <w:r w:rsidR="00685C70">
        <w:rPr>
          <w:rFonts w:ascii="Times New Roman" w:hAnsi="Times New Roman"/>
          <w:color w:val="000000" w:themeColor="text1"/>
          <w:sz w:val="24"/>
          <w:szCs w:val="24"/>
        </w:rPr>
        <w:t xml:space="preserve">вной задачей в обучении детей </w:t>
      </w:r>
      <w:r w:rsidR="00386B87">
        <w:rPr>
          <w:rFonts w:ascii="Times New Roman" w:hAnsi="Times New Roman"/>
          <w:color w:val="000000" w:themeColor="text1"/>
          <w:sz w:val="24"/>
          <w:szCs w:val="24"/>
        </w:rPr>
        <w:t xml:space="preserve">с вариантом </w:t>
      </w:r>
      <w:r w:rsidR="00685C70">
        <w:rPr>
          <w:rFonts w:ascii="Times New Roman" w:hAnsi="Times New Roman"/>
          <w:color w:val="000000" w:themeColor="text1"/>
          <w:sz w:val="24"/>
          <w:szCs w:val="24"/>
        </w:rPr>
        <w:t xml:space="preserve">1.2.1 и 1.2.2 </w:t>
      </w:r>
      <w:r w:rsidRPr="00D91B76">
        <w:rPr>
          <w:rFonts w:ascii="Times New Roman" w:hAnsi="Times New Roman"/>
          <w:color w:val="000000" w:themeColor="text1"/>
          <w:sz w:val="24"/>
          <w:szCs w:val="24"/>
        </w:rPr>
        <w:t xml:space="preserve">является создание ситуаций, в которых дети будут непроизвольно осваивать доступные для них элементарные математические представления. В повседневной жизни в процессе различных видов деятельности дети нередко попадают в ситуации, требующие от них использования математических знаний. Следовательно, итогом </w:t>
      </w:r>
      <w:proofErr w:type="gramStart"/>
      <w:r w:rsidRPr="00D91B76">
        <w:rPr>
          <w:rFonts w:ascii="Times New Roman" w:hAnsi="Times New Roman"/>
          <w:color w:val="000000" w:themeColor="text1"/>
          <w:sz w:val="24"/>
          <w:szCs w:val="24"/>
        </w:rPr>
        <w:t>обучения по</w:t>
      </w:r>
      <w:proofErr w:type="gramEnd"/>
      <w:r w:rsidRPr="00D91B76">
        <w:rPr>
          <w:rFonts w:ascii="Times New Roman" w:hAnsi="Times New Roman"/>
          <w:color w:val="000000" w:themeColor="text1"/>
          <w:sz w:val="24"/>
          <w:szCs w:val="24"/>
        </w:rPr>
        <w:t xml:space="preserve"> данному предмету должно являться умение детей самостоятельно (исходя из индивидуальных возможностей) применять математические знания и представления в повседневной жизни (определение времени по часам, узнавание номера автобуса, умение расплатиться в магазине за покупку, взять необходимое количество продуктов для приготовления блюда и т.д.). </w:t>
      </w:r>
    </w:p>
    <w:p w:rsidR="009D47EF" w:rsidRPr="00D91B76" w:rsidRDefault="009D47EF" w:rsidP="00CF187A">
      <w:pPr>
        <w:spacing w:after="0"/>
        <w:ind w:firstLine="539"/>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 xml:space="preserve">Знания, умения и навыки, приобретённые ребёнком в ходе освоения программного материала по предмету «Математические представления», необходимы ему для ориентировки в окружающей действительности: в определении количественных, временных и пространственных отношений, в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и т.п. Умение пересчитывать предметы пригодится при выборе ингредиентов для приготовления блюда, отсчитывании заданного количества листов в книге, блокноте, определении количества испечённых пирожков, изготовленных поделок и т.п. Зная цифры, ребёнок сможет сообщить свою дату рождения, домашний адрес, номер телефона, различить дни в календаре, узнать номер автобуса и т.д. Представления об объёмных геометрических телах и плоскостных геометрических фигурах, их свойствах, пригодятся ребёнку на занятиях по аппликации, лепке, рисованию, труду. Освоение навыков простейших измерений, умения пользоваться инструментами (линейкой, мерной кружкой, весами и т.д.) помогут ребёнку отмерить нужное количество моющего средства, необходимое для стирки белья, определённое количество крупы для приготовления каши и т.д. Именно поэтому, актуальность предмета обусловлена тем, что математические представления являются одними из самых сложных знаний, умений и навыков, включённых в содержание общественного опыта, которым овладевают дети. Таким </w:t>
      </w:r>
      <w:r w:rsidRPr="00D91B76">
        <w:rPr>
          <w:rFonts w:ascii="Times New Roman" w:hAnsi="Times New Roman"/>
          <w:color w:val="000000" w:themeColor="text1"/>
          <w:sz w:val="24"/>
          <w:szCs w:val="24"/>
        </w:rPr>
        <w:lastRenderedPageBreak/>
        <w:t xml:space="preserve">образом, формирование элементарных математических представлений является одним из самых важных направлений в работе с детьми </w:t>
      </w:r>
      <w:r w:rsidR="00386B87">
        <w:rPr>
          <w:rFonts w:ascii="Times New Roman" w:hAnsi="Times New Roman"/>
          <w:color w:val="000000" w:themeColor="text1"/>
          <w:sz w:val="24"/>
          <w:szCs w:val="24"/>
        </w:rPr>
        <w:t xml:space="preserve">варианта </w:t>
      </w:r>
      <w:r w:rsidR="00685C70">
        <w:rPr>
          <w:rFonts w:ascii="Times New Roman" w:hAnsi="Times New Roman"/>
          <w:color w:val="000000" w:themeColor="text1"/>
          <w:sz w:val="24"/>
          <w:szCs w:val="24"/>
        </w:rPr>
        <w:t>1.2.1 и 1.2.2.</w:t>
      </w:r>
      <w:r w:rsidRPr="00D91B76">
        <w:rPr>
          <w:rFonts w:ascii="Times New Roman" w:hAnsi="Times New Roman"/>
          <w:color w:val="000000" w:themeColor="text1"/>
          <w:sz w:val="24"/>
          <w:szCs w:val="24"/>
        </w:rPr>
        <w:t xml:space="preserve"> </w:t>
      </w:r>
    </w:p>
    <w:p w:rsidR="00CF187A" w:rsidRDefault="00CF187A" w:rsidP="00CF187A">
      <w:pPr>
        <w:spacing w:after="0"/>
        <w:jc w:val="center"/>
        <w:rPr>
          <w:rFonts w:ascii="Times New Roman" w:hAnsi="Times New Roman"/>
          <w:b/>
          <w:color w:val="000000" w:themeColor="text1"/>
        </w:rPr>
      </w:pPr>
    </w:p>
    <w:p w:rsidR="00CF187A" w:rsidRDefault="00CF187A" w:rsidP="00CF187A">
      <w:pPr>
        <w:spacing w:after="0"/>
        <w:jc w:val="center"/>
        <w:rPr>
          <w:rFonts w:ascii="Times New Roman" w:hAnsi="Times New Roman"/>
          <w:b/>
          <w:color w:val="000000" w:themeColor="text1"/>
        </w:rPr>
      </w:pPr>
    </w:p>
    <w:p w:rsidR="002B4111" w:rsidRPr="004107C0" w:rsidRDefault="00EB5EB0" w:rsidP="00CF187A">
      <w:pPr>
        <w:spacing w:after="0"/>
        <w:jc w:val="center"/>
        <w:rPr>
          <w:rFonts w:ascii="Times New Roman" w:hAnsi="Times New Roman"/>
          <w:color w:val="000000" w:themeColor="text1"/>
          <w:sz w:val="24"/>
          <w:szCs w:val="24"/>
        </w:rPr>
      </w:pPr>
      <w:r w:rsidRPr="004107C0">
        <w:rPr>
          <w:rFonts w:ascii="Times New Roman" w:hAnsi="Times New Roman"/>
          <w:b/>
          <w:color w:val="000000" w:themeColor="text1"/>
          <w:sz w:val="24"/>
          <w:szCs w:val="24"/>
        </w:rPr>
        <w:t>Цель программы</w:t>
      </w:r>
      <w:r w:rsidRPr="004107C0">
        <w:rPr>
          <w:rFonts w:ascii="Times New Roman" w:hAnsi="Times New Roman"/>
          <w:color w:val="000000" w:themeColor="text1"/>
          <w:sz w:val="24"/>
          <w:szCs w:val="24"/>
        </w:rPr>
        <w:t>.</w:t>
      </w:r>
    </w:p>
    <w:p w:rsidR="00C52447" w:rsidRPr="00D91B76" w:rsidRDefault="009D47EF" w:rsidP="00CF187A">
      <w:pPr>
        <w:pStyle w:val="a3"/>
        <w:spacing w:before="72" w:beforeAutospacing="0" w:after="0" w:afterAutospacing="0" w:line="276" w:lineRule="auto"/>
        <w:ind w:firstLine="708"/>
        <w:jc w:val="both"/>
        <w:rPr>
          <w:color w:val="000000" w:themeColor="text1"/>
        </w:rPr>
      </w:pPr>
      <w:r w:rsidRPr="00D91B76">
        <w:rPr>
          <w:color w:val="000000" w:themeColor="text1"/>
        </w:rPr>
        <w:t>Формирование элементарных математических представлений и умение применять их в повседневной жизни.</w:t>
      </w:r>
    </w:p>
    <w:p w:rsidR="00713609" w:rsidRPr="00D91B76" w:rsidRDefault="00EB5EB0" w:rsidP="00CF187A">
      <w:pPr>
        <w:spacing w:after="0"/>
        <w:jc w:val="center"/>
        <w:outlineLvl w:val="0"/>
        <w:rPr>
          <w:rFonts w:ascii="Times New Roman" w:hAnsi="Times New Roman"/>
          <w:color w:val="000000" w:themeColor="text1"/>
          <w:sz w:val="24"/>
          <w:szCs w:val="24"/>
        </w:rPr>
      </w:pPr>
      <w:r w:rsidRPr="00D91B76">
        <w:rPr>
          <w:rFonts w:ascii="Times New Roman" w:hAnsi="Times New Roman"/>
          <w:b/>
          <w:color w:val="000000" w:themeColor="text1"/>
          <w:sz w:val="24"/>
          <w:szCs w:val="24"/>
        </w:rPr>
        <w:t>Задачи</w:t>
      </w:r>
      <w:r w:rsidR="000E5B44" w:rsidRPr="00D91B76">
        <w:rPr>
          <w:rFonts w:ascii="Times New Roman" w:hAnsi="Times New Roman"/>
          <w:color w:val="000000" w:themeColor="text1"/>
          <w:sz w:val="24"/>
          <w:szCs w:val="24"/>
        </w:rPr>
        <w:t>:</w:t>
      </w:r>
    </w:p>
    <w:p w:rsidR="009D47EF" w:rsidRPr="00D91B76" w:rsidRDefault="009D47EF" w:rsidP="00CF187A">
      <w:pPr>
        <w:spacing w:after="0"/>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 формировать умение различать количество предметов;</w:t>
      </w:r>
    </w:p>
    <w:p w:rsidR="009D47EF" w:rsidRPr="00D91B76" w:rsidRDefault="009D47EF" w:rsidP="00CF187A">
      <w:pPr>
        <w:spacing w:after="0"/>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 выделять один предмет из группы и составлять группу из отдельных предметов;</w:t>
      </w:r>
    </w:p>
    <w:p w:rsidR="009D47EF" w:rsidRPr="00D91B76" w:rsidRDefault="009D47EF" w:rsidP="00CF187A">
      <w:pPr>
        <w:spacing w:after="0"/>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 сравнивать предметы по форме, величине;</w:t>
      </w:r>
    </w:p>
    <w:p w:rsidR="009D47EF" w:rsidRPr="00D91B76" w:rsidRDefault="009D47EF" w:rsidP="00CF187A">
      <w:pPr>
        <w:spacing w:after="0"/>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 учить различать, сравнивать и преобразовывать множества (один/много);</w:t>
      </w:r>
    </w:p>
    <w:p w:rsidR="009D47EF" w:rsidRPr="00D91B76" w:rsidRDefault="009D47EF" w:rsidP="00CF187A">
      <w:pPr>
        <w:spacing w:after="0"/>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 учить различать части суток, соотносить действие с временными промежутками;</w:t>
      </w:r>
    </w:p>
    <w:p w:rsidR="009D47EF" w:rsidRPr="00D91B76" w:rsidRDefault="009D47EF" w:rsidP="00CF187A">
      <w:pPr>
        <w:spacing w:after="0"/>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 определять время по часам (если возможно);</w:t>
      </w:r>
    </w:p>
    <w:p w:rsidR="009D47EF" w:rsidRPr="00D91B76" w:rsidRDefault="009D47EF" w:rsidP="00CF187A">
      <w:pPr>
        <w:spacing w:after="0"/>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 учить соотносить число с соответствующим количеством предметов, обозначать его цифрой;</w:t>
      </w:r>
    </w:p>
    <w:p w:rsidR="009D47EF" w:rsidRPr="00D91B76" w:rsidRDefault="009D47EF" w:rsidP="00CF187A">
      <w:pPr>
        <w:spacing w:after="0"/>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 учить пересчитывать предметы в доступных ребёнку пределах;</w:t>
      </w:r>
    </w:p>
    <w:p w:rsidR="00B20C79" w:rsidRPr="00D91B76" w:rsidRDefault="009D47EF" w:rsidP="00CF187A">
      <w:pPr>
        <w:spacing w:after="0"/>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 решать задачи на увеличение и уменьшение на несколько единиц</w:t>
      </w:r>
    </w:p>
    <w:p w:rsidR="00B20C79" w:rsidRPr="00D91B76" w:rsidRDefault="00B20C79" w:rsidP="00CF187A">
      <w:pPr>
        <w:spacing w:after="0"/>
        <w:ind w:firstLine="708"/>
        <w:jc w:val="both"/>
        <w:rPr>
          <w:rFonts w:ascii="Times New Roman" w:hAnsi="Times New Roman"/>
          <w:color w:val="000000" w:themeColor="text1"/>
          <w:kern w:val="24"/>
          <w:sz w:val="24"/>
          <w:szCs w:val="24"/>
        </w:rPr>
      </w:pPr>
      <w:r w:rsidRPr="00D91B76">
        <w:rPr>
          <w:rFonts w:ascii="Times New Roman" w:hAnsi="Times New Roman"/>
          <w:color w:val="000000" w:themeColor="text1"/>
          <w:sz w:val="24"/>
          <w:szCs w:val="24"/>
        </w:rPr>
        <w:t>Предмет «Математические представления»  включен, как обязательный  учебный  предмет в Учебный  план (2вариант) 1класс ГБОУ школы № 657 Приморского района СПб. Н</w:t>
      </w:r>
      <w:r w:rsidR="009D47EF" w:rsidRPr="00D91B76">
        <w:rPr>
          <w:rFonts w:ascii="Times New Roman" w:hAnsi="Times New Roman"/>
          <w:color w:val="000000" w:themeColor="text1"/>
          <w:sz w:val="24"/>
          <w:szCs w:val="24"/>
        </w:rPr>
        <w:t>а изучение программы отведено 66</w:t>
      </w:r>
      <w:r w:rsidRPr="00D91B76">
        <w:rPr>
          <w:rFonts w:ascii="Times New Roman" w:hAnsi="Times New Roman"/>
          <w:color w:val="000000" w:themeColor="text1"/>
          <w:sz w:val="24"/>
          <w:szCs w:val="24"/>
        </w:rPr>
        <w:t xml:space="preserve"> часов, соответствующее годовому календарному плану. </w:t>
      </w:r>
    </w:p>
    <w:p w:rsidR="00B20C79" w:rsidRPr="00D91B76" w:rsidRDefault="00B20C79" w:rsidP="00CF187A">
      <w:pPr>
        <w:spacing w:after="0"/>
        <w:ind w:firstLine="708"/>
        <w:jc w:val="both"/>
        <w:rPr>
          <w:rFonts w:ascii="Times New Roman" w:hAnsi="Times New Roman"/>
          <w:color w:val="000000" w:themeColor="text1"/>
          <w:sz w:val="24"/>
          <w:szCs w:val="24"/>
        </w:rPr>
      </w:pPr>
    </w:p>
    <w:p w:rsidR="009D47EF" w:rsidRPr="00D91B76" w:rsidRDefault="007C3385" w:rsidP="00CF187A">
      <w:pPr>
        <w:spacing w:after="0"/>
        <w:ind w:firstLine="540"/>
        <w:jc w:val="both"/>
        <w:rPr>
          <w:rFonts w:ascii="Times New Roman" w:hAnsi="Times New Roman"/>
          <w:color w:val="000000" w:themeColor="text1"/>
          <w:sz w:val="24"/>
          <w:szCs w:val="24"/>
        </w:rPr>
      </w:pPr>
      <w:r w:rsidRPr="00D91B76">
        <w:rPr>
          <w:rFonts w:ascii="Times New Roman" w:hAnsi="Times New Roman"/>
          <w:b/>
          <w:color w:val="000000" w:themeColor="text1"/>
          <w:sz w:val="24"/>
          <w:szCs w:val="24"/>
        </w:rPr>
        <w:t>Общая характеристика предмета «Математические представления</w:t>
      </w:r>
      <w:r w:rsidR="009D47EF" w:rsidRPr="00D91B76">
        <w:rPr>
          <w:rFonts w:ascii="Times New Roman" w:hAnsi="Times New Roman"/>
          <w:b/>
          <w:color w:val="000000" w:themeColor="text1"/>
          <w:sz w:val="24"/>
          <w:szCs w:val="24"/>
        </w:rPr>
        <w:t>»</w:t>
      </w:r>
      <w:r w:rsidR="003011C2" w:rsidRPr="00D91B76">
        <w:rPr>
          <w:rFonts w:ascii="Times New Roman" w:hAnsi="Times New Roman"/>
          <w:b/>
          <w:color w:val="000000" w:themeColor="text1"/>
          <w:sz w:val="24"/>
          <w:szCs w:val="24"/>
        </w:rPr>
        <w:t>:</w:t>
      </w:r>
      <w:r w:rsidR="003011C2" w:rsidRPr="00D91B76">
        <w:rPr>
          <w:rFonts w:ascii="Times New Roman" w:hAnsi="Times New Roman"/>
          <w:b/>
          <w:color w:val="000000" w:themeColor="text1"/>
          <w:sz w:val="24"/>
          <w:szCs w:val="24"/>
        </w:rPr>
        <w:br/>
      </w:r>
    </w:p>
    <w:p w:rsidR="00801D3C" w:rsidRPr="00B20C79" w:rsidRDefault="006F59BA" w:rsidP="00CF187A">
      <w:pPr>
        <w:spacing w:after="0"/>
        <w:ind w:firstLine="540"/>
        <w:jc w:val="both"/>
        <w:rPr>
          <w:rFonts w:ascii="Times New Roman" w:hAnsi="Times New Roman"/>
          <w:sz w:val="24"/>
          <w:szCs w:val="24"/>
        </w:rPr>
      </w:pPr>
      <w:r>
        <w:rPr>
          <w:rFonts w:ascii="Times New Roman" w:hAnsi="Times New Roman"/>
          <w:b/>
          <w:sz w:val="24"/>
          <w:szCs w:val="24"/>
        </w:rPr>
        <w:t xml:space="preserve"> </w:t>
      </w:r>
      <w:r w:rsidR="00801D3C" w:rsidRPr="00B20C79">
        <w:rPr>
          <w:rFonts w:ascii="Times New Roman" w:hAnsi="Times New Roman"/>
          <w:sz w:val="24"/>
          <w:szCs w:val="24"/>
        </w:rPr>
        <w:t>Под математическим развитием мы понимаем количественные и качественные изменения в познавательных процессах ребенка, происходящие под влиянием специально организованного обучения, обеспечивающие овладение математическим содержанием, умением использовать его в различных ситуациях.</w:t>
      </w:r>
      <w:r w:rsidR="00801D3C" w:rsidRPr="00B20C79">
        <w:rPr>
          <w:rFonts w:ascii="Times New Roman" w:hAnsi="Times New Roman"/>
          <w:sz w:val="24"/>
          <w:szCs w:val="24"/>
        </w:rPr>
        <w:br/>
        <w:t xml:space="preserve">          Дети с выраженной умственной отсталостью обнаруживают большие трудности в освоении математических представлений в связи с глубоким недоразвитием познавательной деятельности. Без специального обучения не могут овладеть даже элементарными математическими представлениями. Но при длительной, целенаправленной, специальным образом организованной коррекционной работе формирование математических представлений происходит очень медленно, с большими трудностями.</w:t>
      </w:r>
      <w:r w:rsidR="00801D3C" w:rsidRPr="00B20C79">
        <w:rPr>
          <w:rFonts w:ascii="Times New Roman" w:hAnsi="Times New Roman"/>
          <w:sz w:val="24"/>
          <w:szCs w:val="24"/>
        </w:rPr>
        <w:br/>
        <w:t xml:space="preserve">           Процесс формирования элементарных математических представлений у учащихся с выраженной умственной отсталостью неразрывно связан с решением наиболее важной коррекционной задачи – социально-бытовой адаптацией этой категории аномальных детей. В связи с этим обучение элементарным математическим представлениям должно </w:t>
      </w:r>
      <w:proofErr w:type="gramStart"/>
      <w:r w:rsidR="00801D3C" w:rsidRPr="00B20C79">
        <w:rPr>
          <w:rFonts w:ascii="Times New Roman" w:hAnsi="Times New Roman"/>
          <w:sz w:val="24"/>
          <w:szCs w:val="24"/>
        </w:rPr>
        <w:t>носить</w:t>
      </w:r>
      <w:proofErr w:type="gramEnd"/>
      <w:r w:rsidR="00801D3C" w:rsidRPr="00B20C79">
        <w:rPr>
          <w:rFonts w:ascii="Times New Roman" w:hAnsi="Times New Roman"/>
          <w:sz w:val="24"/>
          <w:szCs w:val="24"/>
        </w:rPr>
        <w:t xml:space="preserve"> прежде всего выраженную практическую направленность.</w:t>
      </w:r>
      <w:r w:rsidR="00801D3C" w:rsidRPr="00B20C79">
        <w:rPr>
          <w:rFonts w:ascii="Times New Roman" w:hAnsi="Times New Roman"/>
          <w:sz w:val="24"/>
          <w:szCs w:val="24"/>
        </w:rPr>
        <w:br/>
        <w:t xml:space="preserve">          Занятия по  развитию элементарных математич</w:t>
      </w:r>
      <w:r w:rsidR="00801D3C">
        <w:rPr>
          <w:rFonts w:ascii="Times New Roman" w:hAnsi="Times New Roman"/>
          <w:sz w:val="24"/>
          <w:szCs w:val="24"/>
        </w:rPr>
        <w:t xml:space="preserve">еских представлений проводится </w:t>
      </w:r>
      <w:r w:rsidR="00801D3C" w:rsidRPr="00685C70">
        <w:rPr>
          <w:rFonts w:ascii="Times New Roman" w:hAnsi="Times New Roman"/>
          <w:sz w:val="24"/>
          <w:szCs w:val="24"/>
        </w:rPr>
        <w:t xml:space="preserve">2 </w:t>
      </w:r>
      <w:r w:rsidR="00801D3C" w:rsidRPr="00B20C79">
        <w:rPr>
          <w:rFonts w:ascii="Times New Roman" w:hAnsi="Times New Roman"/>
          <w:sz w:val="24"/>
          <w:szCs w:val="24"/>
        </w:rPr>
        <w:t xml:space="preserve">раза в неделю. На них ведущая роль принадлежит педагогу. Для обучения создаются такие условия, которые дают возможность каждому ребенку работать в доступном темпе, </w:t>
      </w:r>
      <w:r w:rsidR="00801D3C" w:rsidRPr="00B20C79">
        <w:rPr>
          <w:rFonts w:ascii="Times New Roman" w:hAnsi="Times New Roman"/>
          <w:sz w:val="24"/>
          <w:szCs w:val="24"/>
        </w:rPr>
        <w:lastRenderedPageBreak/>
        <w:t xml:space="preserve">проявляя возможную самостоятельность. Учитель подбирает материал по объему и компонует по  степени сложности, исходя из особенностей элементарного математического развития каждого ребенка. </w:t>
      </w:r>
      <w:r w:rsidR="00801D3C" w:rsidRPr="00B20C79">
        <w:rPr>
          <w:rFonts w:ascii="Times New Roman" w:hAnsi="Times New Roman"/>
          <w:sz w:val="24"/>
          <w:szCs w:val="24"/>
        </w:rPr>
        <w:br/>
        <w:t xml:space="preserve">         </w:t>
      </w:r>
      <w:r w:rsidR="00685C70">
        <w:rPr>
          <w:rFonts w:ascii="Times New Roman" w:hAnsi="Times New Roman"/>
          <w:sz w:val="24"/>
          <w:szCs w:val="24"/>
        </w:rPr>
        <w:t xml:space="preserve"> Динамика овладения, учащимися </w:t>
      </w:r>
      <w:r w:rsidR="00386B87">
        <w:rPr>
          <w:rFonts w:ascii="Times New Roman" w:hAnsi="Times New Roman"/>
          <w:sz w:val="24"/>
          <w:szCs w:val="24"/>
        </w:rPr>
        <w:t>с вариантом обучения</w:t>
      </w:r>
      <w:r w:rsidR="00801D3C" w:rsidRPr="00B20C79">
        <w:rPr>
          <w:rFonts w:ascii="Times New Roman" w:hAnsi="Times New Roman"/>
          <w:sz w:val="24"/>
          <w:szCs w:val="24"/>
        </w:rPr>
        <w:t xml:space="preserve"> </w:t>
      </w:r>
      <w:r w:rsidR="00685C70">
        <w:rPr>
          <w:rFonts w:ascii="Times New Roman" w:hAnsi="Times New Roman"/>
          <w:sz w:val="24"/>
          <w:szCs w:val="24"/>
        </w:rPr>
        <w:t>1.2.1 и 1.2.2</w:t>
      </w:r>
      <w:r w:rsidR="00801D3C" w:rsidRPr="00B20C79">
        <w:rPr>
          <w:rFonts w:ascii="Times New Roman" w:hAnsi="Times New Roman"/>
          <w:sz w:val="24"/>
          <w:szCs w:val="24"/>
        </w:rPr>
        <w:t>, математическими представлениями и умениями крайне низка. Поэтому программа составлена таким образом, что расширение объема изучаемого содержания и увеличение степени его сложности происходит очень медленно. Изучаемый материал в течени</w:t>
      </w:r>
      <w:proofErr w:type="gramStart"/>
      <w:r w:rsidR="00801D3C" w:rsidRPr="00B20C79">
        <w:rPr>
          <w:rFonts w:ascii="Times New Roman" w:hAnsi="Times New Roman"/>
          <w:sz w:val="24"/>
          <w:szCs w:val="24"/>
        </w:rPr>
        <w:t>и</w:t>
      </w:r>
      <w:proofErr w:type="gramEnd"/>
      <w:r w:rsidR="00801D3C" w:rsidRPr="00B20C79">
        <w:rPr>
          <w:rFonts w:ascii="Times New Roman" w:hAnsi="Times New Roman"/>
          <w:sz w:val="24"/>
          <w:szCs w:val="24"/>
        </w:rPr>
        <w:t xml:space="preserve"> всех лет обучения постоянно повторяется в различных предметно-практических и игровых ситуациях.</w:t>
      </w:r>
      <w:r w:rsidR="00801D3C" w:rsidRPr="00B20C79">
        <w:rPr>
          <w:rFonts w:ascii="Times New Roman" w:hAnsi="Times New Roman"/>
          <w:sz w:val="24"/>
          <w:szCs w:val="24"/>
        </w:rPr>
        <w:br/>
        <w:t xml:space="preserve">           Уроки по развитию элементарных математических представлений сочетаются с развитием речи, изобразительной деятельностью, игрой и конструированием.</w:t>
      </w:r>
    </w:p>
    <w:p w:rsidR="00EB5EB0" w:rsidRPr="00D91B76" w:rsidRDefault="006F59BA" w:rsidP="00CF187A">
      <w:pPr>
        <w:spacing w:after="0"/>
        <w:ind w:right="22"/>
        <w:jc w:val="center"/>
        <w:rPr>
          <w:rFonts w:ascii="Times New Roman" w:hAnsi="Times New Roman"/>
          <w:b/>
          <w:color w:val="000000" w:themeColor="text1"/>
          <w:sz w:val="24"/>
          <w:szCs w:val="24"/>
        </w:rPr>
      </w:pPr>
      <w:r>
        <w:rPr>
          <w:rFonts w:ascii="Times New Roman" w:hAnsi="Times New Roman"/>
          <w:b/>
          <w:color w:val="000000" w:themeColor="text1"/>
          <w:sz w:val="24"/>
          <w:szCs w:val="24"/>
        </w:rPr>
        <w:t>Разделы курса</w:t>
      </w:r>
    </w:p>
    <w:p w:rsidR="009D47EF" w:rsidRPr="00D91B76" w:rsidRDefault="009D47EF" w:rsidP="00CF187A">
      <w:pPr>
        <w:spacing w:after="0"/>
        <w:jc w:val="both"/>
        <w:rPr>
          <w:rFonts w:ascii="Times New Roman" w:hAnsi="Times New Roman"/>
          <w:color w:val="000000" w:themeColor="text1"/>
          <w:sz w:val="24"/>
          <w:szCs w:val="24"/>
        </w:rPr>
      </w:pPr>
      <w:r w:rsidRPr="00D91B76">
        <w:rPr>
          <w:rFonts w:ascii="Times New Roman" w:eastAsia="Times New Roman" w:hAnsi="Times New Roman"/>
          <w:b/>
          <w:color w:val="000000" w:themeColor="text1"/>
          <w:sz w:val="24"/>
          <w:szCs w:val="24"/>
          <w:lang w:val="en-US" w:eastAsia="ru-RU"/>
        </w:rPr>
        <w:t>I</w:t>
      </w:r>
      <w:r w:rsidRPr="00D91B76">
        <w:rPr>
          <w:rFonts w:ascii="Times New Roman" w:hAnsi="Times New Roman"/>
          <w:color w:val="000000" w:themeColor="text1"/>
          <w:sz w:val="24"/>
          <w:szCs w:val="24"/>
        </w:rPr>
        <w:t xml:space="preserve"> «Количественные представления»;</w:t>
      </w:r>
    </w:p>
    <w:p w:rsidR="009D47EF" w:rsidRPr="00D91B76" w:rsidRDefault="009D47EF" w:rsidP="00CF187A">
      <w:pPr>
        <w:spacing w:after="0"/>
        <w:jc w:val="both"/>
        <w:rPr>
          <w:rFonts w:ascii="Times New Roman" w:hAnsi="Times New Roman"/>
          <w:color w:val="000000" w:themeColor="text1"/>
          <w:sz w:val="24"/>
          <w:szCs w:val="24"/>
        </w:rPr>
      </w:pPr>
      <w:r w:rsidRPr="00D91B76">
        <w:rPr>
          <w:rFonts w:ascii="Times New Roman" w:eastAsia="Times New Roman" w:hAnsi="Times New Roman"/>
          <w:b/>
          <w:color w:val="000000" w:themeColor="text1"/>
          <w:sz w:val="24"/>
          <w:szCs w:val="24"/>
          <w:lang w:val="en-US" w:eastAsia="ru-RU"/>
        </w:rPr>
        <w:t>II</w:t>
      </w:r>
      <w:r w:rsidRPr="00D91B76">
        <w:rPr>
          <w:rFonts w:ascii="Times New Roman" w:hAnsi="Times New Roman"/>
          <w:color w:val="000000" w:themeColor="text1"/>
          <w:sz w:val="24"/>
          <w:szCs w:val="24"/>
        </w:rPr>
        <w:t xml:space="preserve"> «Представления о форме»;</w:t>
      </w:r>
    </w:p>
    <w:p w:rsidR="009D47EF" w:rsidRPr="00D91B76" w:rsidRDefault="009D47EF" w:rsidP="00CF187A">
      <w:pPr>
        <w:spacing w:after="0"/>
        <w:jc w:val="both"/>
        <w:rPr>
          <w:rFonts w:ascii="Times New Roman" w:hAnsi="Times New Roman"/>
          <w:color w:val="000000" w:themeColor="text1"/>
          <w:sz w:val="24"/>
          <w:szCs w:val="24"/>
        </w:rPr>
      </w:pPr>
      <w:r w:rsidRPr="00D91B76">
        <w:rPr>
          <w:rFonts w:ascii="Times New Roman" w:eastAsia="Times New Roman" w:hAnsi="Times New Roman"/>
          <w:b/>
          <w:color w:val="000000" w:themeColor="text1"/>
          <w:sz w:val="24"/>
          <w:szCs w:val="24"/>
          <w:lang w:val="en-US" w:eastAsia="ru-RU"/>
        </w:rPr>
        <w:t>III</w:t>
      </w:r>
      <w:r w:rsidRPr="00D91B76">
        <w:rPr>
          <w:rFonts w:ascii="Times New Roman" w:hAnsi="Times New Roman"/>
          <w:color w:val="000000" w:themeColor="text1"/>
          <w:sz w:val="24"/>
          <w:szCs w:val="24"/>
        </w:rPr>
        <w:t xml:space="preserve"> «Представления о величине»;</w:t>
      </w:r>
    </w:p>
    <w:p w:rsidR="009D47EF" w:rsidRPr="00D91B76" w:rsidRDefault="009D47EF" w:rsidP="00CF187A">
      <w:pPr>
        <w:spacing w:after="0"/>
        <w:jc w:val="both"/>
        <w:rPr>
          <w:rFonts w:ascii="Times New Roman" w:hAnsi="Times New Roman"/>
          <w:color w:val="000000" w:themeColor="text1"/>
          <w:sz w:val="24"/>
          <w:szCs w:val="24"/>
        </w:rPr>
      </w:pPr>
      <w:r w:rsidRPr="00D91B76">
        <w:rPr>
          <w:rFonts w:ascii="Times New Roman" w:eastAsia="Times New Roman" w:hAnsi="Times New Roman"/>
          <w:b/>
          <w:color w:val="000000" w:themeColor="text1"/>
          <w:sz w:val="24"/>
          <w:szCs w:val="24"/>
          <w:lang w:val="en-US" w:eastAsia="ru-RU"/>
        </w:rPr>
        <w:t>IV</w:t>
      </w:r>
      <w:r w:rsidRPr="00D91B76">
        <w:rPr>
          <w:rFonts w:ascii="Times New Roman" w:hAnsi="Times New Roman"/>
          <w:color w:val="000000" w:themeColor="text1"/>
          <w:sz w:val="24"/>
          <w:szCs w:val="24"/>
        </w:rPr>
        <w:t xml:space="preserve"> «Пространственные представления»;</w:t>
      </w:r>
    </w:p>
    <w:p w:rsidR="009D47EF" w:rsidRPr="00D91B76" w:rsidRDefault="009D47EF" w:rsidP="00CF187A">
      <w:pPr>
        <w:spacing w:after="0"/>
        <w:jc w:val="both"/>
        <w:rPr>
          <w:rFonts w:ascii="Times New Roman" w:hAnsi="Times New Roman"/>
          <w:color w:val="000000" w:themeColor="text1"/>
          <w:sz w:val="24"/>
          <w:szCs w:val="24"/>
        </w:rPr>
      </w:pPr>
      <w:proofErr w:type="gramStart"/>
      <w:r w:rsidRPr="00D91B76">
        <w:rPr>
          <w:rFonts w:ascii="Times New Roman" w:eastAsia="Times New Roman" w:hAnsi="Times New Roman"/>
          <w:b/>
          <w:color w:val="000000" w:themeColor="text1"/>
          <w:sz w:val="24"/>
          <w:szCs w:val="24"/>
          <w:lang w:val="en-US" w:eastAsia="ru-RU"/>
        </w:rPr>
        <w:t>V</w:t>
      </w:r>
      <w:r w:rsidRPr="00D91B76">
        <w:rPr>
          <w:rFonts w:ascii="Times New Roman" w:hAnsi="Times New Roman"/>
          <w:color w:val="000000" w:themeColor="text1"/>
          <w:sz w:val="24"/>
          <w:szCs w:val="24"/>
        </w:rPr>
        <w:t xml:space="preserve"> «Временные представления».</w:t>
      </w:r>
      <w:proofErr w:type="gramEnd"/>
      <w:r w:rsidRPr="00D91B76">
        <w:rPr>
          <w:rFonts w:ascii="Times New Roman" w:hAnsi="Times New Roman"/>
          <w:color w:val="000000" w:themeColor="text1"/>
          <w:sz w:val="24"/>
          <w:szCs w:val="24"/>
        </w:rPr>
        <w:t xml:space="preserve"> </w:t>
      </w:r>
    </w:p>
    <w:p w:rsidR="00E240CD" w:rsidRPr="00D91B76" w:rsidRDefault="006F59BA" w:rsidP="00CF187A">
      <w:pPr>
        <w:tabs>
          <w:tab w:val="num" w:pos="540"/>
        </w:tabs>
        <w:spacing w:after="0"/>
        <w:jc w:val="center"/>
        <w:rPr>
          <w:rFonts w:ascii="Times New Roman" w:hAnsi="Times New Roman"/>
          <w:b/>
          <w:i/>
          <w:color w:val="000000" w:themeColor="text1"/>
          <w:sz w:val="24"/>
          <w:szCs w:val="24"/>
        </w:rPr>
      </w:pPr>
      <w:r>
        <w:rPr>
          <w:rFonts w:ascii="Times New Roman" w:hAnsi="Times New Roman"/>
          <w:b/>
          <w:color w:val="000000" w:themeColor="text1"/>
          <w:sz w:val="24"/>
          <w:szCs w:val="24"/>
        </w:rPr>
        <w:t>Основные формы работы</w:t>
      </w:r>
    </w:p>
    <w:p w:rsidR="00713609" w:rsidRPr="00D91B76" w:rsidRDefault="00B20C79" w:rsidP="00CF187A">
      <w:pPr>
        <w:spacing w:after="0"/>
        <w:jc w:val="both"/>
        <w:rPr>
          <w:rFonts w:ascii="Times New Roman" w:hAnsi="Times New Roman"/>
          <w:color w:val="000000" w:themeColor="text1"/>
          <w:sz w:val="24"/>
          <w:szCs w:val="24"/>
        </w:rPr>
      </w:pPr>
      <w:r w:rsidRPr="00D91B76">
        <w:rPr>
          <w:rFonts w:ascii="Times New Roman" w:hAnsi="Times New Roman"/>
          <w:b/>
          <w:i/>
          <w:color w:val="000000" w:themeColor="text1"/>
          <w:sz w:val="24"/>
          <w:szCs w:val="24"/>
        </w:rPr>
        <w:t xml:space="preserve">         </w:t>
      </w:r>
      <w:r w:rsidR="00E240CD" w:rsidRPr="00D91B76">
        <w:rPr>
          <w:rFonts w:ascii="Times New Roman" w:hAnsi="Times New Roman"/>
          <w:color w:val="000000" w:themeColor="text1"/>
          <w:sz w:val="24"/>
          <w:szCs w:val="24"/>
        </w:rPr>
        <w:t>Основной формой работы</w:t>
      </w:r>
      <w:r w:rsidR="00E240CD" w:rsidRPr="00D91B76">
        <w:rPr>
          <w:rFonts w:ascii="Times New Roman" w:hAnsi="Times New Roman"/>
          <w:b/>
          <w:color w:val="000000" w:themeColor="text1"/>
          <w:sz w:val="24"/>
          <w:szCs w:val="24"/>
        </w:rPr>
        <w:t xml:space="preserve"> </w:t>
      </w:r>
      <w:r w:rsidR="00E240CD" w:rsidRPr="00D91B76">
        <w:rPr>
          <w:rFonts w:ascii="Times New Roman" w:hAnsi="Times New Roman"/>
          <w:color w:val="000000" w:themeColor="text1"/>
          <w:sz w:val="24"/>
          <w:szCs w:val="24"/>
        </w:rPr>
        <w:t>по предмету «Математические представления » является урок (чаще в</w:t>
      </w:r>
      <w:r w:rsidR="00832EED" w:rsidRPr="00D91B76">
        <w:rPr>
          <w:rFonts w:ascii="Times New Roman" w:hAnsi="Times New Roman"/>
          <w:color w:val="000000" w:themeColor="text1"/>
          <w:sz w:val="24"/>
          <w:szCs w:val="24"/>
        </w:rPr>
        <w:t xml:space="preserve">сего на интегрированной основе). </w:t>
      </w:r>
      <w:proofErr w:type="gramStart"/>
      <w:r w:rsidR="00832EED" w:rsidRPr="00D91B76">
        <w:rPr>
          <w:rFonts w:ascii="Times New Roman" w:hAnsi="Times New Roman"/>
          <w:color w:val="000000" w:themeColor="text1"/>
          <w:sz w:val="24"/>
          <w:szCs w:val="24"/>
        </w:rPr>
        <w:t>Т</w:t>
      </w:r>
      <w:r w:rsidR="00E240CD" w:rsidRPr="00D91B76">
        <w:rPr>
          <w:rFonts w:ascii="Times New Roman" w:hAnsi="Times New Roman"/>
          <w:color w:val="000000" w:themeColor="text1"/>
          <w:sz w:val="24"/>
          <w:szCs w:val="24"/>
        </w:rPr>
        <w:t>ак же проводятся экскурсии, наблюдения, специальные игровые упражнения и  игры (отобразительные, подвижные, сюжетно-дидактические, конструктивные, строительно-конструктивные), коллективный труд, рисование.</w:t>
      </w:r>
      <w:proofErr w:type="gramEnd"/>
    </w:p>
    <w:p w:rsidR="00EB5EB0" w:rsidRDefault="00EB5EB0" w:rsidP="00CF187A">
      <w:pPr>
        <w:suppressAutoHyphens w:val="0"/>
        <w:spacing w:after="0"/>
        <w:ind w:firstLine="547"/>
        <w:jc w:val="both"/>
        <w:rPr>
          <w:rFonts w:ascii="Times New Roman" w:hAnsi="Times New Roman"/>
          <w:color w:val="000000" w:themeColor="text1"/>
          <w:sz w:val="24"/>
          <w:szCs w:val="24"/>
        </w:rPr>
      </w:pPr>
      <w:proofErr w:type="gramStart"/>
      <w:r w:rsidRPr="00F711B2">
        <w:rPr>
          <w:rFonts w:ascii="Times New Roman" w:hAnsi="Times New Roman"/>
          <w:sz w:val="24"/>
          <w:szCs w:val="24"/>
        </w:rPr>
        <w:t>Согла</w:t>
      </w:r>
      <w:r w:rsidR="00F711B2" w:rsidRPr="00F711B2">
        <w:rPr>
          <w:rFonts w:ascii="Times New Roman" w:hAnsi="Times New Roman"/>
          <w:sz w:val="24"/>
          <w:szCs w:val="24"/>
        </w:rPr>
        <w:t>сно Уставу ГБ</w:t>
      </w:r>
      <w:r w:rsidRPr="00F711B2">
        <w:rPr>
          <w:rFonts w:ascii="Times New Roman" w:hAnsi="Times New Roman"/>
          <w:sz w:val="24"/>
          <w:szCs w:val="24"/>
        </w:rPr>
        <w:t>ОУ школы № 657 Приморского района</w:t>
      </w:r>
      <w:r w:rsidRPr="007F76F6">
        <w:rPr>
          <w:rFonts w:ascii="Times New Roman" w:hAnsi="Times New Roman"/>
          <w:color w:val="FF0000"/>
          <w:sz w:val="24"/>
          <w:szCs w:val="24"/>
        </w:rPr>
        <w:t xml:space="preserve"> </w:t>
      </w:r>
      <w:r w:rsidRPr="00D91B76">
        <w:rPr>
          <w:rFonts w:ascii="Times New Roman" w:hAnsi="Times New Roman"/>
          <w:color w:val="000000" w:themeColor="text1"/>
          <w:sz w:val="24"/>
          <w:szCs w:val="24"/>
        </w:rPr>
        <w:t xml:space="preserve">по решению Педагогического совета школы текущий контроль успеваемости обучающихся в классах для детей </w:t>
      </w:r>
      <w:r w:rsidR="00386B87">
        <w:rPr>
          <w:rFonts w:ascii="Times New Roman" w:hAnsi="Times New Roman"/>
          <w:color w:val="000000" w:themeColor="text1"/>
          <w:sz w:val="24"/>
          <w:szCs w:val="24"/>
        </w:rPr>
        <w:t xml:space="preserve"> с вариантом обучения </w:t>
      </w:r>
      <w:r w:rsidR="00F711B2">
        <w:rPr>
          <w:rFonts w:ascii="Times New Roman" w:hAnsi="Times New Roman"/>
          <w:color w:val="000000" w:themeColor="text1"/>
          <w:sz w:val="24"/>
          <w:szCs w:val="24"/>
        </w:rPr>
        <w:t>1.2.1 и 1.2.2</w:t>
      </w:r>
      <w:r w:rsidR="001105C5">
        <w:rPr>
          <w:rFonts w:ascii="Times New Roman" w:hAnsi="Times New Roman"/>
          <w:color w:val="000000" w:themeColor="text1"/>
          <w:sz w:val="24"/>
          <w:szCs w:val="24"/>
        </w:rPr>
        <w:t xml:space="preserve"> </w:t>
      </w:r>
      <w:r w:rsidRPr="00D91B76">
        <w:rPr>
          <w:rFonts w:ascii="Times New Roman" w:hAnsi="Times New Roman"/>
          <w:color w:val="000000" w:themeColor="text1"/>
          <w:sz w:val="24"/>
          <w:szCs w:val="24"/>
        </w:rPr>
        <w:t>проводится без балльного оценивания.</w:t>
      </w:r>
      <w:proofErr w:type="gramEnd"/>
      <w:r w:rsidRPr="00D91B76">
        <w:rPr>
          <w:rFonts w:ascii="Times New Roman" w:hAnsi="Times New Roman"/>
          <w:color w:val="000000" w:themeColor="text1"/>
          <w:sz w:val="24"/>
          <w:szCs w:val="24"/>
        </w:rPr>
        <w:t xml:space="preserve"> Итоговый контроль  полученных знаний, умений и навыков – безотметочный. Осуществляется в форме проверки письменных работ, устных ответов, собеседования, а также в форме наблюдения за деятельностью учеников. Результат продвижения обучающихся в развитии определяется на основе анализа их продуктивной деятельности</w:t>
      </w:r>
      <w:r w:rsidR="007B614D" w:rsidRPr="00D91B76">
        <w:rPr>
          <w:rFonts w:ascii="Times New Roman" w:hAnsi="Times New Roman"/>
          <w:color w:val="000000" w:themeColor="text1"/>
          <w:sz w:val="24"/>
          <w:szCs w:val="24"/>
        </w:rPr>
        <w:t>.</w:t>
      </w:r>
      <w:r w:rsidRPr="00D91B76">
        <w:rPr>
          <w:rFonts w:ascii="Times New Roman" w:hAnsi="Times New Roman"/>
          <w:color w:val="000000" w:themeColor="text1"/>
          <w:sz w:val="24"/>
          <w:szCs w:val="24"/>
        </w:rPr>
        <w:t xml:space="preserve"> </w:t>
      </w:r>
    </w:p>
    <w:p w:rsidR="006F59BA" w:rsidRPr="00CF187A" w:rsidRDefault="006F59BA" w:rsidP="00CF187A">
      <w:pPr>
        <w:suppressAutoHyphens w:val="0"/>
        <w:spacing w:after="0"/>
        <w:ind w:firstLine="547"/>
        <w:jc w:val="both"/>
        <w:rPr>
          <w:rFonts w:ascii="Times New Roman" w:hAnsi="Times New Roman"/>
          <w:sz w:val="24"/>
          <w:szCs w:val="24"/>
        </w:rPr>
      </w:pPr>
    </w:p>
    <w:p w:rsidR="006F59BA" w:rsidRPr="00CF187A" w:rsidRDefault="006F59BA" w:rsidP="00CF187A">
      <w:pPr>
        <w:spacing w:after="0"/>
        <w:ind w:firstLine="567"/>
        <w:jc w:val="both"/>
        <w:rPr>
          <w:rFonts w:ascii="Times New Roman" w:hAnsi="Times New Roman"/>
          <w:sz w:val="24"/>
          <w:szCs w:val="24"/>
        </w:rPr>
      </w:pPr>
      <w:r w:rsidRPr="00CF187A">
        <w:rPr>
          <w:rFonts w:ascii="Times New Roman" w:hAnsi="Times New Roman"/>
          <w:sz w:val="24"/>
          <w:szCs w:val="24"/>
        </w:rPr>
        <w:t>Оценка сформированных знаний и умений осуществляется в соответствии со следующими группами учащихся:</w:t>
      </w:r>
    </w:p>
    <w:p w:rsidR="00CF187A" w:rsidRPr="00CF187A" w:rsidRDefault="006F59BA" w:rsidP="00CF187A">
      <w:pPr>
        <w:spacing w:after="0"/>
        <w:ind w:firstLine="567"/>
        <w:jc w:val="both"/>
        <w:rPr>
          <w:rFonts w:ascii="Times New Roman" w:hAnsi="Times New Roman"/>
          <w:sz w:val="24"/>
          <w:szCs w:val="24"/>
        </w:rPr>
      </w:pPr>
      <w:r w:rsidRPr="00CF187A">
        <w:rPr>
          <w:rFonts w:ascii="Times New Roman" w:hAnsi="Times New Roman"/>
          <w:b/>
          <w:sz w:val="24"/>
          <w:szCs w:val="24"/>
        </w:rPr>
        <w:t xml:space="preserve">1уровень </w:t>
      </w:r>
      <w:r w:rsidRPr="00CF187A">
        <w:rPr>
          <w:rFonts w:ascii="Times New Roman" w:hAnsi="Times New Roman"/>
          <w:sz w:val="24"/>
          <w:szCs w:val="24"/>
        </w:rPr>
        <w:t xml:space="preserve"> – учащиеся, чья активность крайне низкая. Не  справляются с заданиями, помощь не принимают, работа только индивидуально. Внимание слабое, отсутствие или слабая игровая деятельность, с окружающими  не контактирует, нет желания заниматься.                                                                           </w:t>
      </w:r>
    </w:p>
    <w:p w:rsidR="006F59BA" w:rsidRPr="00CF187A" w:rsidRDefault="006F59BA" w:rsidP="00CF187A">
      <w:pPr>
        <w:spacing w:after="0"/>
        <w:ind w:firstLine="567"/>
        <w:jc w:val="both"/>
        <w:rPr>
          <w:rFonts w:ascii="Times New Roman" w:hAnsi="Times New Roman"/>
          <w:sz w:val="24"/>
          <w:szCs w:val="24"/>
        </w:rPr>
      </w:pPr>
      <w:r w:rsidRPr="00CF187A">
        <w:rPr>
          <w:rFonts w:ascii="Times New Roman" w:hAnsi="Times New Roman"/>
          <w:sz w:val="24"/>
          <w:szCs w:val="24"/>
        </w:rPr>
        <w:t xml:space="preserve">    </w:t>
      </w:r>
      <w:r w:rsidRPr="00CF187A">
        <w:rPr>
          <w:rFonts w:ascii="Times New Roman" w:hAnsi="Times New Roman"/>
          <w:b/>
          <w:sz w:val="24"/>
          <w:szCs w:val="24"/>
        </w:rPr>
        <w:t xml:space="preserve">2 уровень </w:t>
      </w:r>
      <w:r w:rsidRPr="00CF187A">
        <w:rPr>
          <w:rFonts w:ascii="Times New Roman" w:hAnsi="Times New Roman"/>
          <w:sz w:val="24"/>
          <w:szCs w:val="24"/>
        </w:rPr>
        <w:t xml:space="preserve">– заинтересованность слабовыраженная, не всегда принимает помощь, освоенные знания применяет с трудом, чаще механически. Внимание с трудом привлекается, отличается неустойчивостью  отвлекаемостью. Выполнение заданий фрагментарно, зависит от настроения.                                                                                                </w:t>
      </w:r>
    </w:p>
    <w:p w:rsidR="006F59BA" w:rsidRPr="00CF187A" w:rsidRDefault="006F59BA" w:rsidP="00CF187A">
      <w:pPr>
        <w:spacing w:after="0"/>
        <w:ind w:firstLine="567"/>
        <w:jc w:val="both"/>
        <w:rPr>
          <w:rFonts w:ascii="Times New Roman" w:hAnsi="Times New Roman"/>
          <w:sz w:val="24"/>
          <w:szCs w:val="24"/>
        </w:rPr>
      </w:pPr>
      <w:r w:rsidRPr="00CF187A">
        <w:rPr>
          <w:rFonts w:ascii="Times New Roman" w:hAnsi="Times New Roman"/>
          <w:sz w:val="24"/>
          <w:szCs w:val="24"/>
        </w:rPr>
        <w:t xml:space="preserve">  </w:t>
      </w:r>
      <w:r w:rsidRPr="00CF187A">
        <w:rPr>
          <w:rFonts w:ascii="Times New Roman" w:hAnsi="Times New Roman"/>
          <w:b/>
          <w:sz w:val="24"/>
          <w:szCs w:val="24"/>
        </w:rPr>
        <w:t>3 уровень</w:t>
      </w:r>
      <w:r w:rsidRPr="00CF187A">
        <w:rPr>
          <w:rFonts w:ascii="Times New Roman" w:hAnsi="Times New Roman"/>
          <w:sz w:val="24"/>
          <w:szCs w:val="24"/>
        </w:rPr>
        <w:t xml:space="preserve"> учащихся -  учащиеся более активны по сравнению с 1и2 уровнями,  Присутствует заинтересованность,  усваивает программный  материал, наблюдается возможность самостоятельной работы, возникает желание  к общению и взаимодействию.</w:t>
      </w:r>
    </w:p>
    <w:p w:rsidR="00801D3C" w:rsidRPr="00CF187A" w:rsidRDefault="00801D3C" w:rsidP="00CF187A">
      <w:pPr>
        <w:pStyle w:val="a3"/>
        <w:spacing w:before="0" w:beforeAutospacing="0" w:after="0" w:afterAutospacing="0" w:line="276" w:lineRule="auto"/>
        <w:rPr>
          <w:b/>
        </w:rPr>
      </w:pPr>
    </w:p>
    <w:p w:rsidR="006F59BA" w:rsidRDefault="006F59BA" w:rsidP="00CF187A">
      <w:pPr>
        <w:pStyle w:val="a3"/>
        <w:spacing w:before="0" w:beforeAutospacing="0" w:after="0" w:afterAutospacing="0" w:line="276" w:lineRule="auto"/>
        <w:rPr>
          <w:b/>
          <w:color w:val="000000" w:themeColor="text1"/>
        </w:rPr>
      </w:pPr>
    </w:p>
    <w:p w:rsidR="00B20C79" w:rsidRPr="00D91B76" w:rsidRDefault="00B20C79" w:rsidP="00CF187A">
      <w:pPr>
        <w:pStyle w:val="a3"/>
        <w:spacing w:before="0" w:beforeAutospacing="0" w:after="0" w:afterAutospacing="0" w:line="276" w:lineRule="auto"/>
        <w:jc w:val="center"/>
        <w:rPr>
          <w:b/>
          <w:color w:val="000000" w:themeColor="text1"/>
        </w:rPr>
      </w:pPr>
      <w:r w:rsidRPr="00D91B76">
        <w:rPr>
          <w:b/>
          <w:color w:val="000000" w:themeColor="text1"/>
        </w:rPr>
        <w:t>Требования к знаниям и умениям учащихся</w:t>
      </w:r>
    </w:p>
    <w:p w:rsidR="000A3F01" w:rsidRPr="00D91B76" w:rsidRDefault="00713609" w:rsidP="00CF187A">
      <w:pPr>
        <w:spacing w:after="0"/>
        <w:ind w:firstLine="397"/>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В обучении и развитии детей</w:t>
      </w:r>
      <w:r w:rsidR="00386B87">
        <w:rPr>
          <w:rFonts w:ascii="Times New Roman" w:hAnsi="Times New Roman"/>
          <w:color w:val="000000" w:themeColor="text1"/>
          <w:sz w:val="24"/>
          <w:szCs w:val="24"/>
        </w:rPr>
        <w:t xml:space="preserve"> с вариантом обучения </w:t>
      </w:r>
      <w:r w:rsidRPr="00D91B76">
        <w:rPr>
          <w:rFonts w:ascii="Times New Roman" w:hAnsi="Times New Roman"/>
          <w:color w:val="000000" w:themeColor="text1"/>
          <w:sz w:val="24"/>
          <w:szCs w:val="24"/>
        </w:rPr>
        <w:t xml:space="preserve"> </w:t>
      </w:r>
      <w:r w:rsidR="00F711B2">
        <w:rPr>
          <w:rFonts w:ascii="Times New Roman" w:hAnsi="Times New Roman"/>
          <w:color w:val="000000" w:themeColor="text1"/>
          <w:sz w:val="24"/>
          <w:szCs w:val="24"/>
        </w:rPr>
        <w:t>1.2.1 и 1.2.2</w:t>
      </w:r>
      <w:r w:rsidRPr="00D91B76">
        <w:rPr>
          <w:rFonts w:ascii="Times New Roman" w:hAnsi="Times New Roman"/>
          <w:color w:val="000000" w:themeColor="text1"/>
          <w:sz w:val="24"/>
          <w:szCs w:val="24"/>
        </w:rPr>
        <w:t xml:space="preserve"> невозможно ориентироваться на усвоение определенного набора знаний, умений и навыков, т.к. дети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w:t>
      </w:r>
      <w:r w:rsidR="00707DEF" w:rsidRPr="00D91B76">
        <w:rPr>
          <w:rFonts w:ascii="Times New Roman" w:hAnsi="Times New Roman"/>
          <w:color w:val="000000" w:themeColor="text1"/>
          <w:sz w:val="24"/>
          <w:szCs w:val="24"/>
        </w:rPr>
        <w:br/>
        <w:t xml:space="preserve">       Предполагаемые результаты в усвоении знаний по предмету </w:t>
      </w:r>
      <w:r w:rsidRPr="00D91B76">
        <w:rPr>
          <w:rFonts w:ascii="Times New Roman" w:hAnsi="Times New Roman"/>
          <w:color w:val="000000" w:themeColor="text1"/>
          <w:sz w:val="24"/>
          <w:szCs w:val="24"/>
        </w:rPr>
        <w:t xml:space="preserve"> </w:t>
      </w:r>
      <w:r w:rsidR="00707DEF" w:rsidRPr="00D91B76">
        <w:rPr>
          <w:rFonts w:ascii="Times New Roman" w:hAnsi="Times New Roman"/>
          <w:color w:val="000000" w:themeColor="text1"/>
          <w:sz w:val="24"/>
          <w:szCs w:val="24"/>
        </w:rPr>
        <w:t xml:space="preserve">«Математические представления»: </w:t>
      </w:r>
      <w:r w:rsidR="00707DEF" w:rsidRPr="00D91B76">
        <w:rPr>
          <w:rFonts w:ascii="Times New Roman" w:hAnsi="Times New Roman"/>
          <w:color w:val="000000" w:themeColor="text1"/>
          <w:sz w:val="24"/>
          <w:szCs w:val="24"/>
        </w:rPr>
        <w:br/>
      </w:r>
      <w:r w:rsidR="000A3F01" w:rsidRPr="00D91B76">
        <w:rPr>
          <w:rFonts w:ascii="Times New Roman" w:hAnsi="Times New Roman"/>
          <w:color w:val="000000" w:themeColor="text1"/>
          <w:sz w:val="24"/>
          <w:szCs w:val="24"/>
        </w:rPr>
        <w:t xml:space="preserve">     - осуществлять действия с множествами на дочисловом уровне (совместно с учителем, по подражанию действиям взрослого, по образцу, по словесной инструкции):</w:t>
      </w:r>
      <w:r w:rsidR="000A3F01" w:rsidRPr="00D91B76">
        <w:rPr>
          <w:rFonts w:ascii="Times New Roman" w:hAnsi="Times New Roman"/>
          <w:color w:val="000000" w:themeColor="text1"/>
          <w:sz w:val="24"/>
          <w:szCs w:val="24"/>
        </w:rPr>
        <w:br/>
        <w:t xml:space="preserve">     -  понимать названия используемых игрушек и словесного обозначения выполняемых с ними действий;</w:t>
      </w:r>
      <w:r w:rsidR="000A3F01" w:rsidRPr="00D91B76">
        <w:rPr>
          <w:rFonts w:ascii="Times New Roman" w:hAnsi="Times New Roman"/>
          <w:color w:val="000000" w:themeColor="text1"/>
          <w:sz w:val="24"/>
          <w:szCs w:val="24"/>
        </w:rPr>
        <w:br/>
        <w:t xml:space="preserve">     - </w:t>
      </w:r>
      <w:proofErr w:type="gramStart"/>
      <w:r w:rsidR="000A3F01" w:rsidRPr="00D91B76">
        <w:rPr>
          <w:rFonts w:ascii="Times New Roman" w:hAnsi="Times New Roman"/>
          <w:color w:val="000000" w:themeColor="text1"/>
          <w:sz w:val="24"/>
          <w:szCs w:val="24"/>
        </w:rPr>
        <w:t>выделять признаки цвета (красный, жёлтый, синий, зелёный), формы (куб, шар, квадрат, круг), величины (большой, маленький), длины  (длинный, короткий) в предметах по подражанию действиям учителя, (задания  типа «Найди такой же»), по образцу, по словесной инструкции;</w:t>
      </w:r>
      <w:r w:rsidR="000A3F01" w:rsidRPr="00D91B76">
        <w:rPr>
          <w:rFonts w:ascii="Times New Roman" w:hAnsi="Times New Roman"/>
          <w:color w:val="000000" w:themeColor="text1"/>
          <w:sz w:val="24"/>
          <w:szCs w:val="24"/>
        </w:rPr>
        <w:br/>
        <w:t xml:space="preserve">     - понимать и использовать приёмы наложения и приложения при </w:t>
      </w:r>
      <w:r w:rsidR="00E74244">
        <w:rPr>
          <w:rFonts w:ascii="Times New Roman" w:hAnsi="Times New Roman"/>
          <w:color w:val="000000" w:themeColor="text1"/>
          <w:sz w:val="24"/>
          <w:szCs w:val="24"/>
        </w:rPr>
        <w:t xml:space="preserve">образовании </w:t>
      </w:r>
      <w:proofErr w:type="spellStart"/>
      <w:r w:rsidR="00E74244">
        <w:rPr>
          <w:rFonts w:ascii="Times New Roman" w:hAnsi="Times New Roman"/>
          <w:color w:val="000000" w:themeColor="text1"/>
          <w:sz w:val="24"/>
          <w:szCs w:val="24"/>
        </w:rPr>
        <w:t>дочисловых</w:t>
      </w:r>
      <w:proofErr w:type="spellEnd"/>
      <w:r w:rsidR="00E74244">
        <w:rPr>
          <w:rFonts w:ascii="Times New Roman" w:hAnsi="Times New Roman"/>
          <w:color w:val="000000" w:themeColor="text1"/>
          <w:sz w:val="24"/>
          <w:szCs w:val="24"/>
        </w:rPr>
        <w:t xml:space="preserve"> множеств </w:t>
      </w:r>
      <w:r w:rsidR="000A3F01" w:rsidRPr="00D91B76">
        <w:rPr>
          <w:rFonts w:ascii="Times New Roman" w:hAnsi="Times New Roman"/>
          <w:color w:val="000000" w:themeColor="text1"/>
          <w:sz w:val="24"/>
          <w:szCs w:val="24"/>
        </w:rPr>
        <w:t>и соотнесение предметов по величине и длине;</w:t>
      </w:r>
      <w:proofErr w:type="gramEnd"/>
      <w:r w:rsidR="000A3F01" w:rsidRPr="00D91B76">
        <w:rPr>
          <w:rFonts w:ascii="Times New Roman" w:hAnsi="Times New Roman"/>
          <w:color w:val="000000" w:themeColor="text1"/>
          <w:sz w:val="24"/>
          <w:szCs w:val="24"/>
        </w:rPr>
        <w:br/>
        <w:t xml:space="preserve">    - выделять один предмет из множества и собирать множество предметов по подражанию и образцу действия взрослого;</w:t>
      </w:r>
      <w:r w:rsidR="000A3F01" w:rsidRPr="00D91B76">
        <w:rPr>
          <w:rFonts w:ascii="Times New Roman" w:hAnsi="Times New Roman"/>
          <w:color w:val="000000" w:themeColor="text1"/>
          <w:sz w:val="24"/>
          <w:szCs w:val="24"/>
        </w:rPr>
        <w:br/>
        <w:t xml:space="preserve">    - иметь навыки элементарной учебной математической и конструктивной деятельности на наглядной основе средств коммуникации  и простейших видов труда, в ходе выполнения которых требуются элементарные научные понятия из области математики</w:t>
      </w:r>
      <w:proofErr w:type="gramStart"/>
      <w:r w:rsidR="000A3F01" w:rsidRPr="00D91B76">
        <w:rPr>
          <w:rFonts w:ascii="Times New Roman" w:hAnsi="Times New Roman"/>
          <w:color w:val="000000" w:themeColor="text1"/>
          <w:sz w:val="24"/>
          <w:szCs w:val="24"/>
        </w:rPr>
        <w:t xml:space="preserve"> ;</w:t>
      </w:r>
      <w:proofErr w:type="gramEnd"/>
      <w:r w:rsidR="000A3F01" w:rsidRPr="00D91B76">
        <w:rPr>
          <w:rFonts w:ascii="Times New Roman" w:hAnsi="Times New Roman"/>
          <w:color w:val="000000" w:themeColor="text1"/>
          <w:sz w:val="24"/>
          <w:szCs w:val="24"/>
        </w:rPr>
        <w:br/>
        <w:t xml:space="preserve">   - соотносить плоскостные и объёмные фигуры в процессе игр и игровых упражнений;</w:t>
      </w:r>
      <w:r w:rsidR="000A3F01" w:rsidRPr="00D91B76">
        <w:rPr>
          <w:rFonts w:ascii="Times New Roman" w:hAnsi="Times New Roman"/>
          <w:color w:val="000000" w:themeColor="text1"/>
          <w:sz w:val="24"/>
          <w:szCs w:val="24"/>
        </w:rPr>
        <w:br/>
        <w:t xml:space="preserve">   - </w:t>
      </w:r>
      <w:proofErr w:type="gramStart"/>
      <w:r w:rsidR="000A3F01" w:rsidRPr="00D91B76">
        <w:rPr>
          <w:rFonts w:ascii="Times New Roman" w:hAnsi="Times New Roman"/>
          <w:color w:val="000000" w:themeColor="text1"/>
          <w:sz w:val="24"/>
          <w:szCs w:val="24"/>
        </w:rPr>
        <w:t>перемещаться в пространстве комнаты с помощью взрослого, по сл</w:t>
      </w:r>
      <w:r w:rsidR="001160FE">
        <w:rPr>
          <w:rFonts w:ascii="Times New Roman" w:hAnsi="Times New Roman"/>
          <w:color w:val="000000" w:themeColor="text1"/>
          <w:sz w:val="24"/>
          <w:szCs w:val="24"/>
        </w:rPr>
        <w:t xml:space="preserve">овесной инструкции и </w:t>
      </w:r>
      <w:r w:rsidR="000A3F01" w:rsidRPr="00D91B76">
        <w:rPr>
          <w:rFonts w:ascii="Times New Roman" w:hAnsi="Times New Roman"/>
          <w:color w:val="000000" w:themeColor="text1"/>
          <w:sz w:val="24"/>
          <w:szCs w:val="24"/>
        </w:rPr>
        <w:t>самостоятельно;</w:t>
      </w:r>
      <w:r w:rsidR="000A3F01" w:rsidRPr="00D91B76">
        <w:rPr>
          <w:rFonts w:ascii="Times New Roman" w:hAnsi="Times New Roman"/>
          <w:color w:val="000000" w:themeColor="text1"/>
          <w:sz w:val="24"/>
          <w:szCs w:val="24"/>
        </w:rPr>
        <w:br/>
        <w:t xml:space="preserve">    - показывать на себе и на кукле основные части тела и лица (руки</w:t>
      </w:r>
      <w:r w:rsidR="00E74244">
        <w:rPr>
          <w:rFonts w:ascii="Times New Roman" w:hAnsi="Times New Roman"/>
          <w:color w:val="000000" w:themeColor="text1"/>
          <w:sz w:val="24"/>
          <w:szCs w:val="24"/>
        </w:rPr>
        <w:t xml:space="preserve">, ноги, голова, глаза, нос, уши </w:t>
      </w:r>
      <w:r w:rsidR="000A3F01" w:rsidRPr="00D91B76">
        <w:rPr>
          <w:rFonts w:ascii="Times New Roman" w:hAnsi="Times New Roman"/>
          <w:color w:val="000000" w:themeColor="text1"/>
          <w:sz w:val="24"/>
          <w:szCs w:val="24"/>
        </w:rPr>
        <w:t>и т. п.);</w:t>
      </w:r>
      <w:r w:rsidR="000A3F01" w:rsidRPr="00D91B76">
        <w:rPr>
          <w:rFonts w:ascii="Times New Roman" w:hAnsi="Times New Roman"/>
          <w:color w:val="000000" w:themeColor="text1"/>
          <w:sz w:val="24"/>
          <w:szCs w:val="24"/>
        </w:rPr>
        <w:br/>
        <w:t xml:space="preserve">     - перемещать различные предметы </w:t>
      </w:r>
      <w:r w:rsidR="00E74244">
        <w:rPr>
          <w:rFonts w:ascii="Times New Roman" w:hAnsi="Times New Roman"/>
          <w:color w:val="000000" w:themeColor="text1"/>
          <w:sz w:val="24"/>
          <w:szCs w:val="24"/>
        </w:rPr>
        <w:t xml:space="preserve"> </w:t>
      </w:r>
      <w:r w:rsidR="000A3F01" w:rsidRPr="00D91B76">
        <w:rPr>
          <w:rFonts w:ascii="Times New Roman" w:hAnsi="Times New Roman"/>
          <w:color w:val="000000" w:themeColor="text1"/>
          <w:sz w:val="24"/>
          <w:szCs w:val="24"/>
        </w:rPr>
        <w:t>вперёд и назад по полу и поверхности стола по подражанию действиям взрослого, по образцу, по словесной инструкции;</w:t>
      </w:r>
      <w:proofErr w:type="gramEnd"/>
      <w:r w:rsidR="000A3F01" w:rsidRPr="00D91B76">
        <w:rPr>
          <w:rFonts w:ascii="Times New Roman" w:hAnsi="Times New Roman"/>
          <w:color w:val="000000" w:themeColor="text1"/>
          <w:sz w:val="24"/>
          <w:szCs w:val="24"/>
        </w:rPr>
        <w:br/>
        <w:t xml:space="preserve">     - узнавать на основе наиболее характерных признаков (по наблюдениям в природе, по изображениям на картинках) время года (лето и зима) и части суток (день и ночь).</w:t>
      </w:r>
    </w:p>
    <w:p w:rsidR="00ED2295" w:rsidRPr="00D91B76" w:rsidRDefault="00ED2295" w:rsidP="00CF187A">
      <w:pPr>
        <w:spacing w:after="0"/>
        <w:jc w:val="both"/>
        <w:rPr>
          <w:rFonts w:ascii="Times New Roman" w:hAnsi="Times New Roman"/>
          <w:color w:val="000000" w:themeColor="text1"/>
          <w:sz w:val="24"/>
          <w:szCs w:val="24"/>
        </w:rPr>
      </w:pPr>
    </w:p>
    <w:p w:rsidR="00E067E1" w:rsidRPr="00E067E1" w:rsidRDefault="00E067E1" w:rsidP="00CF187A">
      <w:pPr>
        <w:ind w:firstLine="539"/>
        <w:jc w:val="both"/>
        <w:rPr>
          <w:rFonts w:ascii="Times New Roman" w:hAnsi="Times New Roman"/>
          <w:sz w:val="24"/>
          <w:szCs w:val="24"/>
        </w:rPr>
      </w:pPr>
      <w:r w:rsidRPr="00E067E1">
        <w:rPr>
          <w:rFonts w:ascii="Times New Roman" w:hAnsi="Times New Roman"/>
          <w:bCs/>
          <w:sz w:val="24"/>
          <w:szCs w:val="24"/>
        </w:rPr>
        <w:t xml:space="preserve">Обучение детей жизни в обществе включает </w:t>
      </w:r>
      <w:r w:rsidRPr="00E067E1">
        <w:rPr>
          <w:rFonts w:ascii="Times New Roman" w:hAnsi="Times New Roman"/>
          <w:sz w:val="24"/>
          <w:szCs w:val="24"/>
        </w:rPr>
        <w:t>формирование элементарных математических представлений и умение применять их в повседневной жизни</w:t>
      </w:r>
      <w:proofErr w:type="gramStart"/>
      <w:r w:rsidRPr="00E067E1">
        <w:rPr>
          <w:rFonts w:ascii="Times New Roman" w:hAnsi="Times New Roman"/>
          <w:sz w:val="24"/>
          <w:szCs w:val="24"/>
        </w:rPr>
        <w:t>.</w:t>
      </w:r>
      <w:proofErr w:type="gramEnd"/>
      <w:r w:rsidRPr="00E067E1">
        <w:rPr>
          <w:rFonts w:ascii="Times New Roman" w:hAnsi="Times New Roman"/>
          <w:sz w:val="24"/>
          <w:szCs w:val="24"/>
        </w:rPr>
        <w:t xml:space="preserve"> </w:t>
      </w:r>
      <w:proofErr w:type="gramStart"/>
      <w:r w:rsidRPr="00E067E1">
        <w:rPr>
          <w:rFonts w:ascii="Times New Roman" w:hAnsi="Times New Roman"/>
          <w:sz w:val="24"/>
          <w:szCs w:val="24"/>
        </w:rPr>
        <w:t>ч</w:t>
      </w:r>
      <w:proofErr w:type="gramEnd"/>
      <w:r w:rsidRPr="00E067E1">
        <w:rPr>
          <w:rFonts w:ascii="Times New Roman" w:hAnsi="Times New Roman"/>
          <w:sz w:val="24"/>
          <w:szCs w:val="24"/>
        </w:rPr>
        <w:t xml:space="preserve">то помогает </w:t>
      </w:r>
      <w:r w:rsidRPr="00E067E1">
        <w:rPr>
          <w:rFonts w:ascii="Times New Roman" w:hAnsi="Times New Roman"/>
          <w:bCs/>
          <w:sz w:val="24"/>
          <w:szCs w:val="24"/>
        </w:rPr>
        <w:t>вкл</w:t>
      </w:r>
      <w:r>
        <w:rPr>
          <w:rFonts w:ascii="Times New Roman" w:hAnsi="Times New Roman"/>
          <w:bCs/>
          <w:sz w:val="24"/>
          <w:szCs w:val="24"/>
        </w:rPr>
        <w:t>ючаться в социальные отношения.</w:t>
      </w:r>
      <w:r w:rsidRPr="00E067E1">
        <w:rPr>
          <w:rFonts w:ascii="Times New Roman" w:hAnsi="Times New Roman"/>
          <w:sz w:val="24"/>
          <w:szCs w:val="24"/>
        </w:rPr>
        <w:t xml:space="preserve"> Проблема социализации учащихся с </w:t>
      </w:r>
      <w:r w:rsidR="00386B87">
        <w:rPr>
          <w:rFonts w:ascii="Times New Roman" w:hAnsi="Times New Roman"/>
          <w:sz w:val="24"/>
          <w:szCs w:val="24"/>
        </w:rPr>
        <w:t xml:space="preserve">вариантом обучения </w:t>
      </w:r>
      <w:r w:rsidR="00F711B2">
        <w:rPr>
          <w:rFonts w:ascii="Times New Roman" w:hAnsi="Times New Roman"/>
          <w:sz w:val="24"/>
          <w:szCs w:val="24"/>
        </w:rPr>
        <w:t>1.2.1 и 1.2.2</w:t>
      </w:r>
      <w:r w:rsidRPr="00E067E1">
        <w:rPr>
          <w:rFonts w:ascii="Times New Roman" w:hAnsi="Times New Roman"/>
          <w:sz w:val="24"/>
          <w:szCs w:val="24"/>
        </w:rPr>
        <w:t xml:space="preserve"> является наиболее значимой в процессе их образования. Практическая направленность всего образовательного процесса, ориентированного на индивидуально-типологические особенности каждого учащегося, - важная составляющая обучения предмету «</w:t>
      </w:r>
      <w:r w:rsidRPr="00E067E1">
        <w:rPr>
          <w:rFonts w:ascii="Times New Roman" w:hAnsi="Times New Roman"/>
          <w:bCs/>
          <w:sz w:val="24"/>
          <w:szCs w:val="24"/>
        </w:rPr>
        <w:t>Математические представления</w:t>
      </w:r>
      <w:r w:rsidRPr="00E067E1">
        <w:rPr>
          <w:rFonts w:ascii="Times New Roman" w:hAnsi="Times New Roman"/>
          <w:sz w:val="24"/>
          <w:szCs w:val="24"/>
        </w:rPr>
        <w:t>».</w:t>
      </w:r>
    </w:p>
    <w:p w:rsidR="000A3F01" w:rsidRPr="00D91B76" w:rsidRDefault="000A3F01" w:rsidP="00CF187A">
      <w:pPr>
        <w:suppressAutoHyphens w:val="0"/>
        <w:spacing w:after="0"/>
        <w:jc w:val="center"/>
        <w:rPr>
          <w:rFonts w:ascii="Times New Roman" w:hAnsi="Times New Roman"/>
          <w:b/>
          <w:color w:val="000000" w:themeColor="text1"/>
          <w:sz w:val="24"/>
          <w:szCs w:val="24"/>
        </w:rPr>
      </w:pPr>
    </w:p>
    <w:p w:rsidR="00EB5EB0" w:rsidRPr="00D91B76" w:rsidRDefault="006F59BA" w:rsidP="00CF187A">
      <w:pPr>
        <w:suppressAutoHyphens w:val="0"/>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Содержание программы</w:t>
      </w:r>
    </w:p>
    <w:p w:rsidR="00CC79CE" w:rsidRPr="00D91B76" w:rsidRDefault="00CC79CE" w:rsidP="00CF187A">
      <w:pPr>
        <w:spacing w:after="0"/>
        <w:ind w:firstLine="540"/>
        <w:jc w:val="both"/>
        <w:rPr>
          <w:rFonts w:ascii="Times New Roman" w:hAnsi="Times New Roman"/>
          <w:b/>
          <w:i/>
          <w:color w:val="000000" w:themeColor="text1"/>
          <w:sz w:val="24"/>
          <w:szCs w:val="24"/>
        </w:rPr>
      </w:pPr>
      <w:r w:rsidRPr="00D91B76">
        <w:rPr>
          <w:rFonts w:ascii="Times New Roman" w:hAnsi="Times New Roman"/>
          <w:b/>
          <w:i/>
          <w:color w:val="000000" w:themeColor="text1"/>
          <w:sz w:val="24"/>
          <w:szCs w:val="24"/>
        </w:rPr>
        <w:t>Количественные представления.</w:t>
      </w:r>
    </w:p>
    <w:p w:rsidR="00CC79CE" w:rsidRPr="00D91B76" w:rsidRDefault="00CC79CE" w:rsidP="00CF187A">
      <w:pPr>
        <w:spacing w:after="0"/>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Нахождение одинаковых предметов. Разъединение множеств. Объединение предметов в единое множество. Различение множеств («один», «много», «мало»). Сравнение множеств (без пересчёта, с пересчётом). Преобразование множеств (увеличение/уменьшение, уравнивание множества). Представление о числовой последовательности. Пересчёт предметов. Узнавание цифр. Соотнесение цифры с количеством предметов. Написание цифры. Знание отрезка числового ряда 1-5. Определение места числа (от 0 до 5) в числовом ряду. Счет в прямой (обратной) последовательности. Состав числа 2 (3,4,5) из двух слагаемых. Сложение (вычитание) предметных множе</w:t>
      </w:r>
      <w:proofErr w:type="gramStart"/>
      <w:r w:rsidRPr="00D91B76">
        <w:rPr>
          <w:rFonts w:ascii="Times New Roman" w:hAnsi="Times New Roman"/>
          <w:color w:val="000000" w:themeColor="text1"/>
          <w:sz w:val="24"/>
          <w:szCs w:val="24"/>
        </w:rPr>
        <w:t>ств в пр</w:t>
      </w:r>
      <w:proofErr w:type="gramEnd"/>
      <w:r w:rsidRPr="00D91B76">
        <w:rPr>
          <w:rFonts w:ascii="Times New Roman" w:hAnsi="Times New Roman"/>
          <w:color w:val="000000" w:themeColor="text1"/>
          <w:sz w:val="24"/>
          <w:szCs w:val="24"/>
        </w:rPr>
        <w:t>еделах 5. Запись арифметического примера на увеличение (уменьшение) на одну (несколько) единиц в пределах 5. Решение задач на увеличение на одну (несколько) единиц в пределах 5. Запись решения задачи в виде арифметического примера. Решение задач на уменьшение на одну (несколько) единиц в пределах 5.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CC79CE" w:rsidRPr="00D91B76" w:rsidRDefault="00CC79CE" w:rsidP="00CF187A">
      <w:pPr>
        <w:spacing w:after="0"/>
        <w:ind w:firstLine="540"/>
        <w:jc w:val="both"/>
        <w:rPr>
          <w:rFonts w:ascii="Times New Roman" w:hAnsi="Times New Roman"/>
          <w:b/>
          <w:i/>
          <w:color w:val="000000" w:themeColor="text1"/>
          <w:sz w:val="24"/>
          <w:szCs w:val="24"/>
        </w:rPr>
      </w:pPr>
      <w:r w:rsidRPr="00D91B76">
        <w:rPr>
          <w:rFonts w:ascii="Times New Roman" w:hAnsi="Times New Roman"/>
          <w:b/>
          <w:i/>
          <w:color w:val="000000" w:themeColor="text1"/>
          <w:sz w:val="24"/>
          <w:szCs w:val="24"/>
        </w:rPr>
        <w:t>Представления о форме.</w:t>
      </w:r>
    </w:p>
    <w:p w:rsidR="00CC79CE" w:rsidRPr="00D91B76" w:rsidRDefault="00CC79CE" w:rsidP="00CF187A">
      <w:pPr>
        <w:spacing w:after="0"/>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 xml:space="preserve">Узнавание (различение) геометрических тел: «шар», «куб». Соотнесение формы предмета с геометрическими телами, фигурой. </w:t>
      </w:r>
      <w:proofErr w:type="gramStart"/>
      <w:r w:rsidRPr="00D91B76">
        <w:rPr>
          <w:rFonts w:ascii="Times New Roman" w:hAnsi="Times New Roman"/>
          <w:color w:val="000000" w:themeColor="text1"/>
          <w:sz w:val="24"/>
          <w:szCs w:val="24"/>
        </w:rPr>
        <w:t>Узнавание (различение) геометрических фигур: треугольник, квадрат, круг, прямоугольник, точка, линия, отрезок.</w:t>
      </w:r>
      <w:proofErr w:type="gramEnd"/>
      <w:r w:rsidRPr="00D91B76">
        <w:rPr>
          <w:rFonts w:ascii="Times New Roman" w:hAnsi="Times New Roman"/>
          <w:color w:val="000000" w:themeColor="text1"/>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D91B76">
        <w:rPr>
          <w:rFonts w:ascii="Times New Roman" w:hAnsi="Times New Roman"/>
          <w:color w:val="000000" w:themeColor="text1"/>
          <w:sz w:val="24"/>
          <w:szCs w:val="24"/>
        </w:rPr>
        <w:t>Обводка геометрической фигуры (треугольник, квадрат, круг, прямоугольник) по шаблону (трафарету, контурной линии).</w:t>
      </w:r>
      <w:proofErr w:type="gramEnd"/>
      <w:r w:rsidRPr="00D91B76">
        <w:rPr>
          <w:rFonts w:ascii="Times New Roman" w:hAnsi="Times New Roman"/>
          <w:color w:val="000000" w:themeColor="text1"/>
          <w:sz w:val="24"/>
          <w:szCs w:val="24"/>
        </w:rPr>
        <w:t xml:space="preserve"> Построение геометрической фигуры (прямоугольник, точка, линия, отрезок) по точкам. Рисование геометрической фигуры (прямоугольник, точка, линия, отрезок, круг).</w:t>
      </w:r>
    </w:p>
    <w:p w:rsidR="00CC79CE" w:rsidRPr="00D91B76" w:rsidRDefault="00CC79CE" w:rsidP="00CF187A">
      <w:pPr>
        <w:spacing w:after="0"/>
        <w:ind w:firstLine="540"/>
        <w:jc w:val="both"/>
        <w:rPr>
          <w:rFonts w:ascii="Times New Roman" w:hAnsi="Times New Roman"/>
          <w:b/>
          <w:i/>
          <w:color w:val="000000" w:themeColor="text1"/>
          <w:sz w:val="24"/>
          <w:szCs w:val="24"/>
        </w:rPr>
      </w:pPr>
      <w:r w:rsidRPr="00D91B76">
        <w:rPr>
          <w:rFonts w:ascii="Times New Roman" w:hAnsi="Times New Roman"/>
          <w:b/>
          <w:i/>
          <w:color w:val="000000" w:themeColor="text1"/>
          <w:sz w:val="24"/>
          <w:szCs w:val="24"/>
        </w:rPr>
        <w:t>Представления о величине.</w:t>
      </w:r>
    </w:p>
    <w:p w:rsidR="00CC79CE" w:rsidRPr="00D91B76" w:rsidRDefault="00CC79CE" w:rsidP="00CF187A">
      <w:pPr>
        <w:spacing w:after="0"/>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Различение предметов по весу. Узнавание весов, их назначение. Различение предметов по толщине. Различение предметов по глубине. Узнавание линейки (шкалы делений), ее назначение.</w:t>
      </w:r>
    </w:p>
    <w:p w:rsidR="00CC79CE" w:rsidRPr="00D91B76" w:rsidRDefault="00CC79CE" w:rsidP="00CF187A">
      <w:pPr>
        <w:spacing w:after="0"/>
        <w:ind w:firstLine="540"/>
        <w:jc w:val="both"/>
        <w:rPr>
          <w:rFonts w:ascii="Times New Roman" w:hAnsi="Times New Roman"/>
          <w:b/>
          <w:i/>
          <w:color w:val="000000" w:themeColor="text1"/>
          <w:sz w:val="24"/>
          <w:szCs w:val="24"/>
        </w:rPr>
      </w:pPr>
      <w:r w:rsidRPr="00D91B76">
        <w:rPr>
          <w:rFonts w:ascii="Times New Roman" w:hAnsi="Times New Roman"/>
          <w:b/>
          <w:i/>
          <w:color w:val="000000" w:themeColor="text1"/>
          <w:sz w:val="24"/>
          <w:szCs w:val="24"/>
        </w:rPr>
        <w:t>Пространственные представления.</w:t>
      </w:r>
    </w:p>
    <w:p w:rsidR="00CC79CE" w:rsidRPr="00D91B76" w:rsidRDefault="00CC79CE" w:rsidP="00CF187A">
      <w:pPr>
        <w:spacing w:after="0"/>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Ориентация в пространственном расположении частей тела на себе (другом человеке, изображении): вер</w:t>
      </w:r>
      <w:proofErr w:type="gramStart"/>
      <w:r w:rsidRPr="00D91B76">
        <w:rPr>
          <w:rFonts w:ascii="Times New Roman" w:hAnsi="Times New Roman"/>
          <w:color w:val="000000" w:themeColor="text1"/>
          <w:sz w:val="24"/>
          <w:szCs w:val="24"/>
        </w:rPr>
        <w:t>х(</w:t>
      </w:r>
      <w:proofErr w:type="gramEnd"/>
      <w:r w:rsidRPr="00D91B76">
        <w:rPr>
          <w:rFonts w:ascii="Times New Roman" w:hAnsi="Times New Roman"/>
          <w:color w:val="000000" w:themeColor="text1"/>
          <w:sz w:val="24"/>
          <w:szCs w:val="24"/>
        </w:rPr>
        <w:t xml:space="preserve"> вверху), низ( внизу), перед(спереди), зад (сзади), правая( левая) рука (нога, сторона тела). </w:t>
      </w:r>
      <w:proofErr w:type="gramStart"/>
      <w:r w:rsidRPr="00D91B76">
        <w:rPr>
          <w:rFonts w:ascii="Times New Roman" w:hAnsi="Times New Roman"/>
          <w:color w:val="000000" w:themeColor="text1"/>
          <w:sz w:val="24"/>
          <w:szCs w:val="24"/>
        </w:rPr>
        <w:t xml:space="preserve">Определение месторасположения предметов в пространстве: близко, </w:t>
      </w:r>
      <w:r w:rsidRPr="00D91B76">
        <w:rPr>
          <w:rFonts w:ascii="Times New Roman" w:hAnsi="Times New Roman"/>
          <w:color w:val="000000" w:themeColor="text1"/>
          <w:sz w:val="24"/>
          <w:szCs w:val="24"/>
        </w:rPr>
        <w:lastRenderedPageBreak/>
        <w:t>(около,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D91B76">
        <w:rPr>
          <w:rFonts w:ascii="Times New Roman" w:hAnsi="Times New Roman"/>
          <w:color w:val="000000" w:themeColor="text1"/>
          <w:sz w:val="24"/>
          <w:szCs w:val="24"/>
        </w:rPr>
        <w:t xml:space="preserve"> Перемещение в пространстве в заданном направлении: вверх, вниз, вперед, назад, вправо, влево. </w:t>
      </w:r>
      <w:proofErr w:type="gramStart"/>
      <w:r w:rsidRPr="00D91B76">
        <w:rPr>
          <w:rFonts w:ascii="Times New Roman" w:hAnsi="Times New Roman"/>
          <w:color w:val="000000" w:themeColor="text1"/>
          <w:sz w:val="24"/>
          <w:szCs w:val="24"/>
        </w:rPr>
        <w:t>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w:t>
      </w:r>
      <w:proofErr w:type="gramEnd"/>
      <w:r w:rsidRPr="00D91B76">
        <w:rPr>
          <w:rFonts w:ascii="Times New Roman" w:hAnsi="Times New Roman"/>
          <w:color w:val="000000" w:themeColor="text1"/>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D91B76">
        <w:rPr>
          <w:rFonts w:ascii="Times New Roman" w:hAnsi="Times New Roman"/>
          <w:color w:val="000000" w:themeColor="text1"/>
          <w:sz w:val="24"/>
          <w:szCs w:val="24"/>
        </w:rPr>
        <w:t>Определение отношения порядка следования: первый, последний, крайний, перед, после, за, следующий за, следом, между.</w:t>
      </w:r>
      <w:proofErr w:type="gramEnd"/>
      <w:r w:rsidRPr="00D91B76">
        <w:rPr>
          <w:rFonts w:ascii="Times New Roman" w:hAnsi="Times New Roman"/>
          <w:color w:val="000000" w:themeColor="text1"/>
          <w:sz w:val="24"/>
          <w:szCs w:val="24"/>
        </w:rPr>
        <w:t xml:space="preserve"> Определение месторасположения предметов в ряду.</w:t>
      </w:r>
    </w:p>
    <w:p w:rsidR="00CC79CE" w:rsidRPr="00D91B76" w:rsidRDefault="00CC79CE" w:rsidP="00CF187A">
      <w:pPr>
        <w:spacing w:after="0"/>
        <w:ind w:firstLine="540"/>
        <w:jc w:val="both"/>
        <w:rPr>
          <w:rFonts w:ascii="Times New Roman" w:hAnsi="Times New Roman"/>
          <w:b/>
          <w:i/>
          <w:color w:val="000000" w:themeColor="text1"/>
          <w:sz w:val="24"/>
          <w:szCs w:val="24"/>
        </w:rPr>
      </w:pPr>
      <w:r w:rsidRPr="00D91B76">
        <w:rPr>
          <w:rFonts w:ascii="Times New Roman" w:hAnsi="Times New Roman"/>
          <w:b/>
          <w:i/>
          <w:color w:val="000000" w:themeColor="text1"/>
          <w:sz w:val="24"/>
          <w:szCs w:val="24"/>
        </w:rPr>
        <w:t>Временные представления.</w:t>
      </w:r>
    </w:p>
    <w:p w:rsidR="00CC79CE" w:rsidRPr="00D91B76" w:rsidRDefault="00CC79CE" w:rsidP="00CF187A">
      <w:pPr>
        <w:spacing w:after="0"/>
        <w:rPr>
          <w:rFonts w:ascii="Times New Roman" w:hAnsi="Times New Roman"/>
          <w:color w:val="000000" w:themeColor="text1"/>
          <w:sz w:val="24"/>
          <w:szCs w:val="24"/>
        </w:rPr>
      </w:pPr>
      <w:r w:rsidRPr="00D91B76">
        <w:rPr>
          <w:rFonts w:ascii="Times New Roman" w:hAnsi="Times New Roman"/>
          <w:color w:val="000000" w:themeColor="text1"/>
          <w:sz w:val="24"/>
          <w:szCs w:val="24"/>
        </w:rPr>
        <w:t xml:space="preserve">Узнавание (различение) частей суток. Знание порядка следования частей суток. Узнавание (различение) дней недели. </w:t>
      </w:r>
      <w:proofErr w:type="gramStart"/>
      <w:r w:rsidRPr="00D91B76">
        <w:rPr>
          <w:rFonts w:ascii="Times New Roman" w:hAnsi="Times New Roman"/>
          <w:color w:val="000000" w:themeColor="text1"/>
          <w:sz w:val="24"/>
          <w:szCs w:val="24"/>
        </w:rPr>
        <w:t>Соотнесение деятельности с временным промежутком: сейчас, потом, вчера, сегодня, завтра, давно, недавно.</w:t>
      </w:r>
      <w:proofErr w:type="gramEnd"/>
      <w:r w:rsidRPr="00D91B76">
        <w:rPr>
          <w:rFonts w:ascii="Times New Roman" w:hAnsi="Times New Roman"/>
          <w:color w:val="000000" w:themeColor="text1"/>
          <w:sz w:val="24"/>
          <w:szCs w:val="24"/>
        </w:rPr>
        <w:t xml:space="preserve"> Различение времен года. Узнавание (различение) месяцев. Сравнение людей по возрасту. Определение времени по часам: целого часа. Соотнесение времени с началом и концом деятельности.</w:t>
      </w:r>
    </w:p>
    <w:p w:rsidR="00801D3C" w:rsidRDefault="00801D3C" w:rsidP="00CF187A">
      <w:pPr>
        <w:spacing w:after="0"/>
        <w:jc w:val="center"/>
        <w:rPr>
          <w:rFonts w:ascii="Times New Roman" w:hAnsi="Times New Roman"/>
          <w:b/>
          <w:color w:val="000000" w:themeColor="text1"/>
          <w:sz w:val="24"/>
          <w:szCs w:val="24"/>
        </w:rPr>
      </w:pPr>
    </w:p>
    <w:p w:rsidR="00CF187A" w:rsidRPr="00CF187A" w:rsidRDefault="00CF187A" w:rsidP="00CF187A">
      <w:pPr>
        <w:spacing w:after="0"/>
        <w:ind w:firstLine="397"/>
        <w:jc w:val="both"/>
        <w:rPr>
          <w:rFonts w:ascii="Times New Roman" w:hAnsi="Times New Roman"/>
          <w:b/>
          <w:bCs/>
          <w:sz w:val="24"/>
          <w:szCs w:val="24"/>
        </w:rPr>
      </w:pPr>
      <w:r w:rsidRPr="00CF187A">
        <w:rPr>
          <w:rFonts w:ascii="Times New Roman" w:hAnsi="Times New Roman"/>
          <w:sz w:val="24"/>
          <w:szCs w:val="24"/>
        </w:rPr>
        <w:t xml:space="preserve">Предмет </w:t>
      </w:r>
      <w:r w:rsidRPr="00CF187A">
        <w:rPr>
          <w:rFonts w:ascii="Times New Roman" w:eastAsia="Times New Roman" w:hAnsi="Times New Roman"/>
          <w:b/>
          <w:bCs/>
          <w:sz w:val="28"/>
          <w:szCs w:val="28"/>
          <w:lang w:eastAsia="ru-RU"/>
        </w:rPr>
        <w:t xml:space="preserve"> </w:t>
      </w:r>
      <w:r w:rsidRPr="00CF187A">
        <w:rPr>
          <w:rFonts w:ascii="Times New Roman" w:eastAsia="Times New Roman" w:hAnsi="Times New Roman"/>
          <w:bCs/>
          <w:sz w:val="24"/>
          <w:szCs w:val="24"/>
          <w:lang w:eastAsia="ru-RU"/>
        </w:rPr>
        <w:t>«</w:t>
      </w:r>
      <w:proofErr w:type="spellStart"/>
      <w:r w:rsidRPr="00CF187A">
        <w:rPr>
          <w:rFonts w:ascii="Times New Roman" w:eastAsia="Times New Roman" w:hAnsi="Times New Roman"/>
          <w:bCs/>
          <w:sz w:val="24"/>
          <w:szCs w:val="24"/>
          <w:lang w:eastAsia="ru-RU"/>
        </w:rPr>
        <w:t>Математичесие</w:t>
      </w:r>
      <w:proofErr w:type="spellEnd"/>
      <w:r w:rsidRPr="00CF187A">
        <w:rPr>
          <w:rFonts w:ascii="Times New Roman" w:eastAsia="Times New Roman" w:hAnsi="Times New Roman"/>
          <w:bCs/>
          <w:sz w:val="24"/>
          <w:szCs w:val="24"/>
          <w:lang w:eastAsia="ru-RU"/>
        </w:rPr>
        <w:t xml:space="preserve"> представления» </w:t>
      </w:r>
      <w:r w:rsidRPr="00CF187A">
        <w:rPr>
          <w:rFonts w:ascii="Times New Roman" w:hAnsi="Times New Roman"/>
          <w:sz w:val="24"/>
          <w:szCs w:val="24"/>
        </w:rPr>
        <w:t>включен как обязательный  учебный  предмет в</w:t>
      </w:r>
      <w:r w:rsidRPr="00CF187A">
        <w:rPr>
          <w:rFonts w:ascii="Times New Roman" w:hAnsi="Times New Roman"/>
          <w:kern w:val="24"/>
          <w:sz w:val="24"/>
          <w:szCs w:val="24"/>
        </w:rPr>
        <w:t xml:space="preserve">  </w:t>
      </w:r>
      <w:r w:rsidRPr="00CF187A">
        <w:rPr>
          <w:rFonts w:ascii="Times New Roman" w:hAnsi="Times New Roman"/>
          <w:sz w:val="24"/>
          <w:szCs w:val="24"/>
        </w:rPr>
        <w:t xml:space="preserve">Учебный  план (2вариант) 1 класс  ГБОУ школы № 657 Приморского района СПб. На изучение программы отведено 66 часов, соответствующее годовому календарному плану. </w:t>
      </w:r>
    </w:p>
    <w:p w:rsidR="00CF187A" w:rsidRDefault="00CF187A" w:rsidP="00CF187A">
      <w:pPr>
        <w:spacing w:after="0"/>
        <w:jc w:val="center"/>
        <w:rPr>
          <w:rFonts w:ascii="Times New Roman" w:hAnsi="Times New Roman"/>
          <w:b/>
          <w:color w:val="000000" w:themeColor="text1"/>
          <w:sz w:val="24"/>
          <w:szCs w:val="24"/>
        </w:rPr>
      </w:pPr>
    </w:p>
    <w:p w:rsidR="00DC6A79" w:rsidRDefault="006501CA" w:rsidP="00CF187A">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Литература для у</w:t>
      </w:r>
      <w:r w:rsidR="006F59BA">
        <w:rPr>
          <w:rFonts w:ascii="Times New Roman" w:hAnsi="Times New Roman"/>
          <w:b/>
          <w:color w:val="000000" w:themeColor="text1"/>
          <w:sz w:val="24"/>
          <w:szCs w:val="24"/>
        </w:rPr>
        <w:t>чителя</w:t>
      </w:r>
    </w:p>
    <w:p w:rsidR="006501CA" w:rsidRDefault="006501CA" w:rsidP="00CF187A">
      <w:pPr>
        <w:spacing w:after="0"/>
        <w:ind w:firstLine="709"/>
        <w:jc w:val="both"/>
        <w:rPr>
          <w:rFonts w:ascii="Times New Roman" w:hAnsi="Times New Roman"/>
          <w:sz w:val="24"/>
          <w:szCs w:val="24"/>
        </w:rPr>
      </w:pPr>
      <w:r w:rsidRPr="006501CA">
        <w:rPr>
          <w:rFonts w:ascii="Times New Roman" w:hAnsi="Times New Roman"/>
          <w:sz w:val="24"/>
          <w:szCs w:val="24"/>
        </w:rPr>
        <w:t>1.Стрельченко Т.С. Программа коррекционных занятий в 1-4 классах. – СПб.</w:t>
      </w:r>
      <w:proofErr w:type="gramStart"/>
      <w:r w:rsidRPr="006501CA">
        <w:rPr>
          <w:rFonts w:ascii="Times New Roman" w:hAnsi="Times New Roman"/>
          <w:sz w:val="24"/>
          <w:szCs w:val="24"/>
        </w:rPr>
        <w:t>:К</w:t>
      </w:r>
      <w:proofErr w:type="gramEnd"/>
      <w:r w:rsidRPr="006501CA">
        <w:rPr>
          <w:rFonts w:ascii="Times New Roman" w:hAnsi="Times New Roman"/>
          <w:sz w:val="24"/>
          <w:szCs w:val="24"/>
        </w:rPr>
        <w:t>АРО,2011</w:t>
      </w:r>
    </w:p>
    <w:p w:rsidR="00E74244" w:rsidRDefault="00E74244" w:rsidP="00CF187A">
      <w:pPr>
        <w:spacing w:after="0"/>
        <w:ind w:firstLine="709"/>
        <w:jc w:val="center"/>
        <w:rPr>
          <w:rFonts w:ascii="Times New Roman" w:hAnsi="Times New Roman"/>
          <w:b/>
          <w:sz w:val="24"/>
          <w:szCs w:val="24"/>
        </w:rPr>
      </w:pPr>
      <w:r>
        <w:rPr>
          <w:rFonts w:ascii="Times New Roman" w:hAnsi="Times New Roman"/>
          <w:b/>
          <w:sz w:val="24"/>
          <w:szCs w:val="24"/>
        </w:rPr>
        <w:t xml:space="preserve"> </w:t>
      </w:r>
    </w:p>
    <w:p w:rsidR="006501CA" w:rsidRDefault="006F59BA" w:rsidP="00CF187A">
      <w:pPr>
        <w:spacing w:after="0"/>
        <w:ind w:firstLine="709"/>
        <w:jc w:val="center"/>
        <w:rPr>
          <w:rFonts w:ascii="Times New Roman" w:hAnsi="Times New Roman"/>
          <w:b/>
          <w:sz w:val="24"/>
          <w:szCs w:val="24"/>
        </w:rPr>
      </w:pPr>
      <w:r>
        <w:rPr>
          <w:rFonts w:ascii="Times New Roman" w:hAnsi="Times New Roman"/>
          <w:b/>
          <w:sz w:val="24"/>
          <w:szCs w:val="24"/>
        </w:rPr>
        <w:t>Интернет-ресурсы</w:t>
      </w:r>
    </w:p>
    <w:p w:rsidR="0009086D" w:rsidRDefault="0009086D" w:rsidP="00CF187A">
      <w:pPr>
        <w:pStyle w:val="1"/>
        <w:spacing w:line="276" w:lineRule="auto"/>
        <w:rPr>
          <w:lang w:val="ru-RU"/>
        </w:rPr>
      </w:pPr>
      <w:r>
        <w:rPr>
          <w:lang w:val="ru-RU"/>
        </w:rPr>
        <w:t>Газета «Дошкольное образование»</w:t>
      </w:r>
    </w:p>
    <w:p w:rsidR="0009086D" w:rsidRDefault="0009086D" w:rsidP="00CF187A">
      <w:pPr>
        <w:pStyle w:val="url"/>
        <w:spacing w:line="276" w:lineRule="auto"/>
      </w:pPr>
      <w:r>
        <w:t>http://dob.1september.ru</w:t>
      </w:r>
    </w:p>
    <w:p w:rsidR="0009086D" w:rsidRDefault="0009086D" w:rsidP="00CF187A">
      <w:pPr>
        <w:pStyle w:val="1"/>
        <w:spacing w:line="276" w:lineRule="auto"/>
        <w:rPr>
          <w:lang w:val="ru-RU"/>
        </w:rPr>
      </w:pPr>
      <w:r>
        <w:rPr>
          <w:lang w:val="ru-RU"/>
        </w:rPr>
        <w:t>Газета «Начальная школа»</w:t>
      </w:r>
    </w:p>
    <w:p w:rsidR="0009086D" w:rsidRDefault="0009086D" w:rsidP="00CF187A">
      <w:pPr>
        <w:pStyle w:val="url"/>
        <w:spacing w:line="276" w:lineRule="auto"/>
      </w:pPr>
      <w:r>
        <w:t>http://nsc.1september.ru</w:t>
      </w:r>
    </w:p>
    <w:p w:rsidR="0009086D" w:rsidRDefault="0009086D" w:rsidP="00CF187A">
      <w:pPr>
        <w:pStyle w:val="1"/>
        <w:spacing w:line="276" w:lineRule="auto"/>
        <w:rPr>
          <w:lang w:val="ru-RU"/>
        </w:rPr>
      </w:pPr>
      <w:r>
        <w:rPr>
          <w:lang w:val="ru-RU"/>
        </w:rPr>
        <w:t>Газета «Спо</w:t>
      </w:r>
      <w:proofErr w:type="gramStart"/>
      <w:r>
        <w:rPr>
          <w:lang w:val="ru-RU"/>
        </w:rPr>
        <w:t>рт в шк</w:t>
      </w:r>
      <w:proofErr w:type="gramEnd"/>
      <w:r>
        <w:rPr>
          <w:lang w:val="ru-RU"/>
        </w:rPr>
        <w:t>оле»</w:t>
      </w:r>
    </w:p>
    <w:p w:rsidR="0009086D" w:rsidRDefault="0009086D" w:rsidP="00CF187A">
      <w:pPr>
        <w:pStyle w:val="url"/>
        <w:spacing w:line="276" w:lineRule="auto"/>
      </w:pPr>
      <w:r>
        <w:t>http://spo.1september.ru</w:t>
      </w:r>
    </w:p>
    <w:p w:rsidR="0009086D" w:rsidRDefault="0009086D" w:rsidP="00CF187A">
      <w:pPr>
        <w:pStyle w:val="1"/>
        <w:spacing w:line="276" w:lineRule="auto"/>
        <w:rPr>
          <w:lang w:val="ru-RU"/>
        </w:rPr>
      </w:pPr>
      <w:r>
        <w:rPr>
          <w:lang w:val="ru-RU"/>
        </w:rPr>
        <w:t>Издательство «Дрофа»</w:t>
      </w:r>
    </w:p>
    <w:p w:rsidR="0009086D" w:rsidRDefault="0009086D" w:rsidP="00CF187A">
      <w:pPr>
        <w:pStyle w:val="url"/>
        <w:spacing w:line="276" w:lineRule="auto"/>
      </w:pPr>
      <w:r>
        <w:rPr>
          <w:lang w:val="en-US"/>
        </w:rPr>
        <w:t>http</w:t>
      </w:r>
      <w:r>
        <w:t>://</w:t>
      </w:r>
      <w:r>
        <w:rPr>
          <w:lang w:val="en-US"/>
        </w:rPr>
        <w:t>www</w:t>
      </w:r>
      <w:r>
        <w:t>.</w:t>
      </w:r>
      <w:proofErr w:type="spellStart"/>
      <w:r>
        <w:rPr>
          <w:lang w:val="en-US"/>
        </w:rPr>
        <w:t>drofa</w:t>
      </w:r>
      <w:proofErr w:type="spellEnd"/>
      <w:r>
        <w:t>.</w:t>
      </w:r>
      <w:proofErr w:type="spellStart"/>
      <w:r>
        <w:rPr>
          <w:lang w:val="en-US"/>
        </w:rPr>
        <w:t>ru</w:t>
      </w:r>
      <w:proofErr w:type="spellEnd"/>
    </w:p>
    <w:p w:rsidR="0009086D" w:rsidRDefault="0009086D" w:rsidP="00CF187A">
      <w:pPr>
        <w:pStyle w:val="1"/>
        <w:spacing w:line="276" w:lineRule="auto"/>
        <w:rPr>
          <w:lang w:val="ru-RU"/>
        </w:rPr>
      </w:pPr>
      <w:r>
        <w:rPr>
          <w:lang w:val="ru-RU"/>
        </w:rPr>
        <w:t>Издательство «Мозаика-Синтез»</w:t>
      </w:r>
    </w:p>
    <w:p w:rsidR="00801D3C" w:rsidRDefault="00A85497" w:rsidP="00CF187A">
      <w:pPr>
        <w:pStyle w:val="url"/>
        <w:spacing w:line="276" w:lineRule="auto"/>
        <w:rPr>
          <w:b/>
          <w:color w:val="000000" w:themeColor="text1"/>
        </w:rPr>
      </w:pPr>
      <w:hyperlink r:id="rId9" w:history="1">
        <w:r w:rsidR="00801D3C" w:rsidRPr="002675CD">
          <w:rPr>
            <w:rStyle w:val="ad"/>
            <w:lang w:val="en-US"/>
          </w:rPr>
          <w:t>http</w:t>
        </w:r>
        <w:r w:rsidR="00801D3C" w:rsidRPr="002675CD">
          <w:rPr>
            <w:rStyle w:val="ad"/>
          </w:rPr>
          <w:t>://</w:t>
        </w:r>
        <w:r w:rsidR="00801D3C" w:rsidRPr="002675CD">
          <w:rPr>
            <w:rStyle w:val="ad"/>
            <w:lang w:val="en-US"/>
          </w:rPr>
          <w:t>www</w:t>
        </w:r>
        <w:r w:rsidR="00801D3C" w:rsidRPr="002675CD">
          <w:rPr>
            <w:rStyle w:val="ad"/>
          </w:rPr>
          <w:t>.</w:t>
        </w:r>
        <w:proofErr w:type="spellStart"/>
        <w:r w:rsidR="00801D3C" w:rsidRPr="002675CD">
          <w:rPr>
            <w:rStyle w:val="ad"/>
            <w:lang w:val="en-US"/>
          </w:rPr>
          <w:t>msbook</w:t>
        </w:r>
        <w:proofErr w:type="spellEnd"/>
        <w:r w:rsidR="00801D3C" w:rsidRPr="002675CD">
          <w:rPr>
            <w:rStyle w:val="ad"/>
          </w:rPr>
          <w:t>.</w:t>
        </w:r>
        <w:proofErr w:type="spellStart"/>
        <w:r w:rsidR="00801D3C" w:rsidRPr="002675CD">
          <w:rPr>
            <w:rStyle w:val="ad"/>
            <w:lang w:val="en-US"/>
          </w:rPr>
          <w:t>ru</w:t>
        </w:r>
        <w:proofErr w:type="spellEnd"/>
      </w:hyperlink>
    </w:p>
    <w:p w:rsidR="00DC6A79" w:rsidRPr="00801D3C" w:rsidRDefault="00DC6A79" w:rsidP="00CF187A">
      <w:pPr>
        <w:pStyle w:val="url"/>
        <w:spacing w:line="276" w:lineRule="auto"/>
        <w:jc w:val="center"/>
      </w:pPr>
      <w:r w:rsidRPr="00D91B76">
        <w:rPr>
          <w:b/>
          <w:color w:val="000000" w:themeColor="text1"/>
        </w:rPr>
        <w:t>Мате</w:t>
      </w:r>
      <w:r w:rsidR="006F59BA">
        <w:rPr>
          <w:b/>
          <w:color w:val="000000" w:themeColor="text1"/>
        </w:rPr>
        <w:t>риально-техническое обеспечение</w:t>
      </w:r>
    </w:p>
    <w:p w:rsidR="00DC6A79" w:rsidRPr="00D91B76" w:rsidRDefault="00DC6A79" w:rsidP="00CF187A">
      <w:pPr>
        <w:numPr>
          <w:ilvl w:val="0"/>
          <w:numId w:val="14"/>
        </w:numPr>
        <w:suppressAutoHyphens w:val="0"/>
        <w:spacing w:after="0"/>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Персональный компьютер.</w:t>
      </w:r>
    </w:p>
    <w:p w:rsidR="00DC6A79" w:rsidRPr="00D91B76" w:rsidRDefault="00727F4E" w:rsidP="00CF187A">
      <w:pPr>
        <w:numPr>
          <w:ilvl w:val="0"/>
          <w:numId w:val="14"/>
        </w:numPr>
        <w:tabs>
          <w:tab w:val="left" w:pos="614"/>
        </w:tabs>
        <w:suppressAutoHyphens w:val="0"/>
        <w:autoSpaceDE w:val="0"/>
        <w:autoSpaceDN w:val="0"/>
        <w:adjustRightInd w:val="0"/>
        <w:spacing w:after="0"/>
        <w:jc w:val="both"/>
        <w:rPr>
          <w:rFonts w:ascii="Times New Roman" w:hAnsi="Times New Roman"/>
          <w:color w:val="000000" w:themeColor="text1"/>
          <w:sz w:val="24"/>
          <w:szCs w:val="24"/>
        </w:rPr>
      </w:pPr>
      <w:r w:rsidRPr="00D91B76">
        <w:rPr>
          <w:rFonts w:ascii="Times New Roman" w:hAnsi="Times New Roman"/>
          <w:color w:val="000000" w:themeColor="text1"/>
          <w:sz w:val="24"/>
          <w:szCs w:val="24"/>
        </w:rPr>
        <w:t>Лицензионные диски</w:t>
      </w:r>
    </w:p>
    <w:p w:rsidR="00E333FC" w:rsidRPr="00D91B76" w:rsidRDefault="00727F4E" w:rsidP="00CF187A">
      <w:pPr>
        <w:numPr>
          <w:ilvl w:val="0"/>
          <w:numId w:val="14"/>
        </w:numPr>
        <w:tabs>
          <w:tab w:val="left" w:pos="614"/>
        </w:tabs>
        <w:suppressAutoHyphens w:val="0"/>
        <w:autoSpaceDE w:val="0"/>
        <w:autoSpaceDN w:val="0"/>
        <w:adjustRightInd w:val="0"/>
        <w:spacing w:after="0"/>
        <w:jc w:val="both"/>
        <w:rPr>
          <w:rFonts w:ascii="Times New Roman" w:hAnsi="Times New Roman"/>
          <w:iCs/>
          <w:color w:val="000000" w:themeColor="text1"/>
          <w:sz w:val="24"/>
          <w:szCs w:val="24"/>
        </w:rPr>
      </w:pPr>
      <w:r w:rsidRPr="00D91B76">
        <w:rPr>
          <w:rFonts w:ascii="Times New Roman" w:hAnsi="Times New Roman"/>
          <w:color w:val="000000" w:themeColor="text1"/>
          <w:sz w:val="24"/>
          <w:szCs w:val="24"/>
        </w:rPr>
        <w:t>Презентации</w:t>
      </w:r>
    </w:p>
    <w:p w:rsidR="00D9268D" w:rsidRDefault="00D9268D" w:rsidP="00D9268D">
      <w:pPr>
        <w:widowControl w:val="0"/>
        <w:shd w:val="clear" w:color="FFFFFF" w:fill="FFFFFF"/>
        <w:overflowPunct w:val="0"/>
        <w:autoSpaceDE w:val="0"/>
        <w:autoSpaceDN w:val="0"/>
        <w:adjustRightInd w:val="0"/>
        <w:spacing w:after="0" w:line="360" w:lineRule="auto"/>
        <w:textAlignment w:val="baseline"/>
        <w:rPr>
          <w:rFonts w:ascii="Times New Roman" w:eastAsia="Times New Roman" w:hAnsi="Times New Roman"/>
          <w:b/>
          <w:color w:val="000000" w:themeColor="text1"/>
          <w:sz w:val="24"/>
          <w:szCs w:val="24"/>
          <w:lang w:eastAsia="ru-RU"/>
        </w:rPr>
      </w:pPr>
    </w:p>
    <w:p w:rsidR="00D9268D" w:rsidRDefault="00D9268D" w:rsidP="00D9268D">
      <w:pPr>
        <w:widowControl w:val="0"/>
        <w:shd w:val="clear" w:color="FFFFFF" w:fill="FFFFFF"/>
        <w:overflowPunct w:val="0"/>
        <w:autoSpaceDE w:val="0"/>
        <w:autoSpaceDN w:val="0"/>
        <w:adjustRightInd w:val="0"/>
        <w:spacing w:after="0" w:line="360" w:lineRule="auto"/>
        <w:textAlignment w:val="baseline"/>
        <w:rPr>
          <w:rFonts w:ascii="Times New Roman" w:eastAsia="Times New Roman" w:hAnsi="Times New Roman"/>
          <w:b/>
          <w:color w:val="000000" w:themeColor="text1"/>
          <w:sz w:val="24"/>
          <w:szCs w:val="24"/>
          <w:lang w:eastAsia="ru-RU"/>
        </w:rPr>
      </w:pPr>
    </w:p>
    <w:p w:rsidR="00D9268D" w:rsidRDefault="00D9268D" w:rsidP="00D9268D">
      <w:pPr>
        <w:widowControl w:val="0"/>
        <w:shd w:val="clear" w:color="FFFFFF" w:fill="FFFFFF"/>
        <w:overflowPunct w:val="0"/>
        <w:autoSpaceDE w:val="0"/>
        <w:autoSpaceDN w:val="0"/>
        <w:adjustRightInd w:val="0"/>
        <w:spacing w:after="0" w:line="360" w:lineRule="auto"/>
        <w:textAlignment w:val="baseline"/>
        <w:rPr>
          <w:rFonts w:ascii="Times New Roman" w:eastAsia="Times New Roman" w:hAnsi="Times New Roman"/>
          <w:b/>
          <w:color w:val="000000" w:themeColor="text1"/>
          <w:sz w:val="24"/>
          <w:szCs w:val="24"/>
          <w:lang w:eastAsia="ru-RU"/>
        </w:rPr>
      </w:pPr>
    </w:p>
    <w:p w:rsidR="00E74244" w:rsidRDefault="00E74244" w:rsidP="00D9268D">
      <w:pPr>
        <w:widowControl w:val="0"/>
        <w:shd w:val="clear" w:color="FFFFFF" w:fill="FFFFFF"/>
        <w:overflowPunct w:val="0"/>
        <w:autoSpaceDE w:val="0"/>
        <w:autoSpaceDN w:val="0"/>
        <w:adjustRightInd w:val="0"/>
        <w:spacing w:after="0" w:line="360" w:lineRule="auto"/>
        <w:jc w:val="center"/>
        <w:textAlignment w:val="baseline"/>
        <w:rPr>
          <w:rFonts w:ascii="Times New Roman" w:eastAsia="Times New Roman" w:hAnsi="Times New Roman"/>
          <w:b/>
          <w:color w:val="000000" w:themeColor="text1"/>
          <w:sz w:val="24"/>
          <w:szCs w:val="24"/>
          <w:lang w:eastAsia="ru-RU"/>
        </w:rPr>
      </w:pPr>
    </w:p>
    <w:p w:rsidR="00E333FC" w:rsidRPr="00B20C79" w:rsidRDefault="00E333FC" w:rsidP="00E333FC">
      <w:pPr>
        <w:suppressAutoHyphens w:val="0"/>
        <w:spacing w:after="0" w:line="360" w:lineRule="auto"/>
        <w:jc w:val="both"/>
        <w:rPr>
          <w:rFonts w:ascii="Times New Roman" w:hAnsi="Times New Roman"/>
          <w:sz w:val="24"/>
          <w:szCs w:val="24"/>
        </w:rPr>
      </w:pPr>
    </w:p>
    <w:p w:rsidR="00E333FC" w:rsidRPr="00B20C79" w:rsidRDefault="00E333FC" w:rsidP="00E333FC">
      <w:pPr>
        <w:suppressAutoHyphens w:val="0"/>
        <w:spacing w:after="0" w:line="360" w:lineRule="auto"/>
        <w:jc w:val="both"/>
        <w:rPr>
          <w:rFonts w:ascii="Times New Roman" w:hAnsi="Times New Roman"/>
          <w:sz w:val="24"/>
          <w:szCs w:val="24"/>
        </w:rPr>
      </w:pPr>
    </w:p>
    <w:p w:rsidR="00E333FC" w:rsidRPr="00B20C79" w:rsidRDefault="00E333FC" w:rsidP="00E333FC">
      <w:pPr>
        <w:spacing w:after="0" w:line="360" w:lineRule="auto"/>
        <w:jc w:val="both"/>
        <w:rPr>
          <w:rFonts w:ascii="Times New Roman" w:hAnsi="Times New Roman"/>
          <w:b/>
          <w:bCs/>
          <w:sz w:val="24"/>
          <w:szCs w:val="24"/>
        </w:rPr>
      </w:pPr>
    </w:p>
    <w:p w:rsidR="00E333FC" w:rsidRDefault="00E333FC" w:rsidP="00E333FC">
      <w:pPr>
        <w:spacing w:after="0" w:line="360" w:lineRule="auto"/>
        <w:ind w:firstLine="708"/>
        <w:jc w:val="both"/>
        <w:rPr>
          <w:rFonts w:ascii="Times New Roman" w:hAnsi="Times New Roman"/>
          <w:iCs/>
          <w:sz w:val="24"/>
          <w:szCs w:val="24"/>
        </w:rPr>
      </w:pPr>
    </w:p>
    <w:p w:rsidR="00E333FC" w:rsidRDefault="00E333FC" w:rsidP="00E333FC">
      <w:pPr>
        <w:spacing w:after="0" w:line="360" w:lineRule="auto"/>
        <w:jc w:val="both"/>
        <w:rPr>
          <w:rFonts w:ascii="Times New Roman" w:hAnsi="Times New Roman"/>
          <w:b/>
          <w:sz w:val="24"/>
          <w:szCs w:val="24"/>
          <w:lang w:eastAsia="en-US"/>
        </w:rPr>
      </w:pPr>
    </w:p>
    <w:p w:rsidR="00E333FC" w:rsidRDefault="00E333FC" w:rsidP="00E333FC">
      <w:pPr>
        <w:spacing w:after="0" w:line="360" w:lineRule="auto"/>
        <w:jc w:val="both"/>
        <w:rPr>
          <w:rFonts w:ascii="Times New Roman" w:hAnsi="Times New Roman"/>
          <w:b/>
          <w:sz w:val="24"/>
          <w:szCs w:val="24"/>
          <w:lang w:eastAsia="en-US"/>
        </w:rPr>
      </w:pPr>
    </w:p>
    <w:p w:rsidR="00E333FC" w:rsidRDefault="00E333FC" w:rsidP="00E333FC">
      <w:pPr>
        <w:spacing w:after="0" w:line="360" w:lineRule="auto"/>
        <w:jc w:val="both"/>
        <w:rPr>
          <w:rFonts w:ascii="Times New Roman" w:hAnsi="Times New Roman"/>
          <w:b/>
          <w:sz w:val="24"/>
          <w:szCs w:val="24"/>
          <w:lang w:eastAsia="en-US"/>
        </w:rPr>
      </w:pPr>
    </w:p>
    <w:p w:rsidR="00E333FC" w:rsidRDefault="00E333FC" w:rsidP="00E333FC">
      <w:pPr>
        <w:spacing w:after="0" w:line="360" w:lineRule="auto"/>
        <w:jc w:val="both"/>
        <w:rPr>
          <w:rFonts w:ascii="Times New Roman" w:hAnsi="Times New Roman"/>
          <w:b/>
          <w:sz w:val="24"/>
          <w:szCs w:val="24"/>
          <w:lang w:eastAsia="en-US"/>
        </w:rPr>
      </w:pPr>
    </w:p>
    <w:p w:rsidR="00E333FC" w:rsidRDefault="00E333FC" w:rsidP="00E333FC">
      <w:pPr>
        <w:spacing w:after="0" w:line="360" w:lineRule="auto"/>
        <w:jc w:val="both"/>
        <w:rPr>
          <w:rFonts w:ascii="Times New Roman" w:hAnsi="Times New Roman"/>
          <w:b/>
          <w:sz w:val="24"/>
          <w:szCs w:val="24"/>
          <w:lang w:eastAsia="en-US"/>
        </w:rPr>
      </w:pPr>
    </w:p>
    <w:p w:rsidR="00E333FC" w:rsidRDefault="00E333FC" w:rsidP="00E333FC">
      <w:pPr>
        <w:spacing w:after="0" w:line="360" w:lineRule="auto"/>
        <w:jc w:val="both"/>
        <w:rPr>
          <w:rFonts w:ascii="Times New Roman" w:hAnsi="Times New Roman"/>
          <w:b/>
          <w:sz w:val="24"/>
          <w:szCs w:val="24"/>
          <w:lang w:eastAsia="en-US"/>
        </w:rPr>
      </w:pPr>
    </w:p>
    <w:p w:rsidR="00E333FC" w:rsidRDefault="00E333FC" w:rsidP="00E333FC">
      <w:pPr>
        <w:spacing w:after="0" w:line="360" w:lineRule="auto"/>
        <w:jc w:val="both"/>
        <w:rPr>
          <w:rFonts w:ascii="Times New Roman" w:hAnsi="Times New Roman"/>
          <w:b/>
          <w:sz w:val="24"/>
          <w:szCs w:val="24"/>
          <w:lang w:eastAsia="en-US"/>
        </w:rPr>
      </w:pPr>
    </w:p>
    <w:p w:rsidR="00E333FC" w:rsidRDefault="00E333FC" w:rsidP="00E333FC">
      <w:pPr>
        <w:spacing w:after="0" w:line="360" w:lineRule="auto"/>
        <w:jc w:val="both"/>
        <w:rPr>
          <w:rFonts w:ascii="Times New Roman" w:hAnsi="Times New Roman"/>
          <w:b/>
          <w:sz w:val="24"/>
          <w:szCs w:val="24"/>
          <w:lang w:eastAsia="en-US"/>
        </w:rPr>
      </w:pPr>
    </w:p>
    <w:p w:rsidR="00E333FC" w:rsidRDefault="00E333FC" w:rsidP="00E333FC">
      <w:pPr>
        <w:spacing w:after="0" w:line="360" w:lineRule="auto"/>
        <w:jc w:val="both"/>
        <w:rPr>
          <w:rFonts w:ascii="Times New Roman" w:hAnsi="Times New Roman"/>
          <w:b/>
          <w:sz w:val="24"/>
          <w:szCs w:val="24"/>
          <w:lang w:eastAsia="en-US"/>
        </w:rPr>
      </w:pPr>
    </w:p>
    <w:p w:rsidR="00E333FC" w:rsidRDefault="00E333FC" w:rsidP="00E333FC">
      <w:pPr>
        <w:spacing w:after="0" w:line="360" w:lineRule="auto"/>
        <w:jc w:val="both"/>
        <w:rPr>
          <w:rFonts w:ascii="Times New Roman" w:hAnsi="Times New Roman"/>
          <w:b/>
          <w:sz w:val="24"/>
          <w:szCs w:val="24"/>
          <w:lang w:eastAsia="en-US"/>
        </w:rPr>
      </w:pPr>
    </w:p>
    <w:p w:rsidR="00E333FC" w:rsidRDefault="00E333FC" w:rsidP="00E333FC">
      <w:pPr>
        <w:spacing w:after="0" w:line="360" w:lineRule="auto"/>
        <w:jc w:val="both"/>
        <w:rPr>
          <w:rFonts w:ascii="Times New Roman" w:hAnsi="Times New Roman"/>
          <w:b/>
          <w:sz w:val="24"/>
          <w:szCs w:val="24"/>
          <w:lang w:eastAsia="en-US"/>
        </w:rPr>
      </w:pPr>
    </w:p>
    <w:p w:rsidR="00E333FC" w:rsidRDefault="00E333FC" w:rsidP="00E333FC">
      <w:pPr>
        <w:spacing w:after="0" w:line="360" w:lineRule="auto"/>
        <w:jc w:val="both"/>
        <w:rPr>
          <w:rFonts w:ascii="Times New Roman" w:hAnsi="Times New Roman"/>
          <w:b/>
          <w:sz w:val="24"/>
          <w:szCs w:val="24"/>
          <w:lang w:eastAsia="en-US"/>
        </w:rPr>
      </w:pPr>
    </w:p>
    <w:p w:rsidR="00E333FC" w:rsidRDefault="00E333FC" w:rsidP="00E333FC">
      <w:pPr>
        <w:spacing w:after="0" w:line="360" w:lineRule="auto"/>
        <w:jc w:val="both"/>
        <w:rPr>
          <w:rFonts w:ascii="Times New Roman" w:hAnsi="Times New Roman"/>
          <w:b/>
          <w:sz w:val="24"/>
          <w:szCs w:val="24"/>
          <w:lang w:eastAsia="en-US"/>
        </w:rPr>
      </w:pPr>
    </w:p>
    <w:p w:rsidR="00E333FC" w:rsidRPr="00E333FC" w:rsidRDefault="00E333FC" w:rsidP="00E333FC">
      <w:pPr>
        <w:spacing w:after="0" w:line="360" w:lineRule="auto"/>
        <w:ind w:firstLine="708"/>
        <w:jc w:val="both"/>
        <w:rPr>
          <w:rFonts w:ascii="Times New Roman" w:hAnsi="Times New Roman"/>
          <w:b/>
          <w:iCs/>
          <w:sz w:val="24"/>
          <w:szCs w:val="24"/>
        </w:rPr>
      </w:pPr>
    </w:p>
    <w:p w:rsidR="00E333FC" w:rsidRPr="00B20C79" w:rsidRDefault="00E333FC" w:rsidP="00E333FC">
      <w:pPr>
        <w:spacing w:after="0" w:line="360" w:lineRule="auto"/>
        <w:ind w:firstLine="708"/>
        <w:jc w:val="both"/>
        <w:rPr>
          <w:rFonts w:ascii="Times New Roman" w:hAnsi="Times New Roman"/>
          <w:iCs/>
          <w:sz w:val="24"/>
          <w:szCs w:val="24"/>
        </w:rPr>
      </w:pPr>
    </w:p>
    <w:p w:rsidR="00582AEE" w:rsidRPr="00EB5EB0" w:rsidRDefault="00582AEE">
      <w:pPr>
        <w:rPr>
          <w:rFonts w:ascii="Times New Roman" w:hAnsi="Times New Roman"/>
          <w:sz w:val="24"/>
          <w:szCs w:val="24"/>
        </w:rPr>
      </w:pPr>
    </w:p>
    <w:sectPr w:rsidR="00582AEE" w:rsidRPr="00EB5EB0" w:rsidSect="004632FA">
      <w:headerReference w:type="default" r:id="rId10"/>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497" w:rsidRDefault="00A85497" w:rsidP="00B20C79">
      <w:pPr>
        <w:spacing w:after="0" w:line="240" w:lineRule="auto"/>
      </w:pPr>
      <w:r>
        <w:separator/>
      </w:r>
    </w:p>
  </w:endnote>
  <w:endnote w:type="continuationSeparator" w:id="0">
    <w:p w:rsidR="00A85497" w:rsidRDefault="00A85497" w:rsidP="00B2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5658"/>
      <w:docPartObj>
        <w:docPartGallery w:val="Page Numbers (Bottom of Page)"/>
        <w:docPartUnique/>
      </w:docPartObj>
    </w:sdtPr>
    <w:sdtEndPr/>
    <w:sdtContent>
      <w:p w:rsidR="008A3D19" w:rsidRDefault="00933475">
        <w:pPr>
          <w:pStyle w:val="ab"/>
          <w:jc w:val="right"/>
        </w:pPr>
        <w:r>
          <w:fldChar w:fldCharType="begin"/>
        </w:r>
        <w:r>
          <w:instrText xml:space="preserve"> PAGE   \* MERGEFORMAT </w:instrText>
        </w:r>
        <w:r>
          <w:fldChar w:fldCharType="separate"/>
        </w:r>
        <w:r w:rsidR="009850E3">
          <w:rPr>
            <w:noProof/>
          </w:rPr>
          <w:t>7</w:t>
        </w:r>
        <w:r>
          <w:rPr>
            <w:noProof/>
          </w:rPr>
          <w:fldChar w:fldCharType="end"/>
        </w:r>
      </w:p>
    </w:sdtContent>
  </w:sdt>
  <w:p w:rsidR="007B67A8" w:rsidRDefault="007B67A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497" w:rsidRDefault="00A85497" w:rsidP="00B20C79">
      <w:pPr>
        <w:spacing w:after="0" w:line="240" w:lineRule="auto"/>
      </w:pPr>
      <w:r>
        <w:separator/>
      </w:r>
    </w:p>
  </w:footnote>
  <w:footnote w:type="continuationSeparator" w:id="0">
    <w:p w:rsidR="00A85497" w:rsidRDefault="00A85497" w:rsidP="00B20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A8" w:rsidRDefault="007B67A8">
    <w:pPr>
      <w:pStyle w:val="a9"/>
    </w:pPr>
  </w:p>
  <w:p w:rsidR="007B67A8" w:rsidRDefault="007B67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D34"/>
    <w:multiLevelType w:val="hybridMultilevel"/>
    <w:tmpl w:val="87845304"/>
    <w:lvl w:ilvl="0" w:tplc="1F80E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5E134C"/>
    <w:multiLevelType w:val="hybridMultilevel"/>
    <w:tmpl w:val="EC1C9D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411007"/>
    <w:multiLevelType w:val="hybridMultilevel"/>
    <w:tmpl w:val="559C988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6447AC"/>
    <w:multiLevelType w:val="hybridMultilevel"/>
    <w:tmpl w:val="A2C276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300756"/>
    <w:multiLevelType w:val="hybridMultilevel"/>
    <w:tmpl w:val="2DB83CAA"/>
    <w:lvl w:ilvl="0" w:tplc="B0A8B4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22478"/>
    <w:multiLevelType w:val="hybridMultilevel"/>
    <w:tmpl w:val="8F60FC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C161DB"/>
    <w:multiLevelType w:val="hybridMultilevel"/>
    <w:tmpl w:val="946C9F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367AA"/>
    <w:multiLevelType w:val="hybridMultilevel"/>
    <w:tmpl w:val="73D404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0EC7DD4"/>
    <w:multiLevelType w:val="hybridMultilevel"/>
    <w:tmpl w:val="E814E2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3A86372"/>
    <w:multiLevelType w:val="hybridMultilevel"/>
    <w:tmpl w:val="4C42DAD8"/>
    <w:lvl w:ilvl="0" w:tplc="260AB7FE">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64A7868"/>
    <w:multiLevelType w:val="hybridMultilevel"/>
    <w:tmpl w:val="DD349BD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070752"/>
    <w:multiLevelType w:val="hybridMultilevel"/>
    <w:tmpl w:val="201053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0535E0D"/>
    <w:multiLevelType w:val="hybridMultilevel"/>
    <w:tmpl w:val="F976EDF2"/>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673461"/>
    <w:multiLevelType w:val="hybridMultilevel"/>
    <w:tmpl w:val="3E8836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E15B6C"/>
    <w:multiLevelType w:val="hybridMultilevel"/>
    <w:tmpl w:val="1940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4"/>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5EB0"/>
    <w:rsid w:val="00022361"/>
    <w:rsid w:val="00075DD8"/>
    <w:rsid w:val="00077433"/>
    <w:rsid w:val="000857A2"/>
    <w:rsid w:val="0009086D"/>
    <w:rsid w:val="00090989"/>
    <w:rsid w:val="00092F9D"/>
    <w:rsid w:val="000A3F01"/>
    <w:rsid w:val="000C63ED"/>
    <w:rsid w:val="000E5B44"/>
    <w:rsid w:val="001105C5"/>
    <w:rsid w:val="001160FE"/>
    <w:rsid w:val="00140879"/>
    <w:rsid w:val="001670F5"/>
    <w:rsid w:val="00177E02"/>
    <w:rsid w:val="00184DF6"/>
    <w:rsid w:val="001B6224"/>
    <w:rsid w:val="001B761A"/>
    <w:rsid w:val="001C2C54"/>
    <w:rsid w:val="001F0696"/>
    <w:rsid w:val="001F0F9D"/>
    <w:rsid w:val="0020581C"/>
    <w:rsid w:val="00247181"/>
    <w:rsid w:val="00292C6A"/>
    <w:rsid w:val="00297418"/>
    <w:rsid w:val="002B4111"/>
    <w:rsid w:val="002F080E"/>
    <w:rsid w:val="003011C2"/>
    <w:rsid w:val="003134B8"/>
    <w:rsid w:val="003630E8"/>
    <w:rsid w:val="00365C68"/>
    <w:rsid w:val="00386B87"/>
    <w:rsid w:val="00394D82"/>
    <w:rsid w:val="003C193C"/>
    <w:rsid w:val="003C6C08"/>
    <w:rsid w:val="003E062D"/>
    <w:rsid w:val="003F2EEC"/>
    <w:rsid w:val="004107C0"/>
    <w:rsid w:val="00437790"/>
    <w:rsid w:val="004632FA"/>
    <w:rsid w:val="004C01C2"/>
    <w:rsid w:val="004E4162"/>
    <w:rsid w:val="004E7DF5"/>
    <w:rsid w:val="00513D9B"/>
    <w:rsid w:val="00563F1D"/>
    <w:rsid w:val="00564D2E"/>
    <w:rsid w:val="00577FAA"/>
    <w:rsid w:val="00582AEE"/>
    <w:rsid w:val="005C6563"/>
    <w:rsid w:val="006501CA"/>
    <w:rsid w:val="00685C70"/>
    <w:rsid w:val="006A0E12"/>
    <w:rsid w:val="006A1F14"/>
    <w:rsid w:val="006F1BBF"/>
    <w:rsid w:val="006F59BA"/>
    <w:rsid w:val="00707DEF"/>
    <w:rsid w:val="00713609"/>
    <w:rsid w:val="00727F4E"/>
    <w:rsid w:val="00757563"/>
    <w:rsid w:val="007A2189"/>
    <w:rsid w:val="007B614D"/>
    <w:rsid w:val="007B67A8"/>
    <w:rsid w:val="007C3385"/>
    <w:rsid w:val="007C7CC6"/>
    <w:rsid w:val="007F76F6"/>
    <w:rsid w:val="00801D3C"/>
    <w:rsid w:val="00831FB2"/>
    <w:rsid w:val="00832EED"/>
    <w:rsid w:val="008A3D19"/>
    <w:rsid w:val="00931839"/>
    <w:rsid w:val="00933475"/>
    <w:rsid w:val="00953048"/>
    <w:rsid w:val="009850E3"/>
    <w:rsid w:val="00987196"/>
    <w:rsid w:val="009D47EF"/>
    <w:rsid w:val="00A33C92"/>
    <w:rsid w:val="00A429EE"/>
    <w:rsid w:val="00A81F8E"/>
    <w:rsid w:val="00A85497"/>
    <w:rsid w:val="00B16BE7"/>
    <w:rsid w:val="00B20C79"/>
    <w:rsid w:val="00B27B0C"/>
    <w:rsid w:val="00B4523E"/>
    <w:rsid w:val="00B5603E"/>
    <w:rsid w:val="00B72757"/>
    <w:rsid w:val="00BA3ABB"/>
    <w:rsid w:val="00BB38BA"/>
    <w:rsid w:val="00C076BA"/>
    <w:rsid w:val="00C40463"/>
    <w:rsid w:val="00C50827"/>
    <w:rsid w:val="00C52447"/>
    <w:rsid w:val="00C53D66"/>
    <w:rsid w:val="00CC79CE"/>
    <w:rsid w:val="00CF0E12"/>
    <w:rsid w:val="00CF187A"/>
    <w:rsid w:val="00D13A8E"/>
    <w:rsid w:val="00D556FA"/>
    <w:rsid w:val="00D80D42"/>
    <w:rsid w:val="00D91B76"/>
    <w:rsid w:val="00D9268D"/>
    <w:rsid w:val="00DC537D"/>
    <w:rsid w:val="00DC5D0D"/>
    <w:rsid w:val="00DC6A79"/>
    <w:rsid w:val="00E01249"/>
    <w:rsid w:val="00E067E1"/>
    <w:rsid w:val="00E11E04"/>
    <w:rsid w:val="00E240CD"/>
    <w:rsid w:val="00E333FC"/>
    <w:rsid w:val="00E43E3C"/>
    <w:rsid w:val="00E44673"/>
    <w:rsid w:val="00E74244"/>
    <w:rsid w:val="00E91622"/>
    <w:rsid w:val="00E91F45"/>
    <w:rsid w:val="00EB5EB0"/>
    <w:rsid w:val="00ED2295"/>
    <w:rsid w:val="00EE6D99"/>
    <w:rsid w:val="00EF40EA"/>
    <w:rsid w:val="00F1190B"/>
    <w:rsid w:val="00F61074"/>
    <w:rsid w:val="00F711B2"/>
    <w:rsid w:val="00F865C1"/>
    <w:rsid w:val="00FA3FE8"/>
    <w:rsid w:val="00FC30D1"/>
    <w:rsid w:val="00FF5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B0"/>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B5EB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qFormat/>
    <w:rsid w:val="00EB5EB0"/>
    <w:pPr>
      <w:suppressAutoHyphens/>
      <w:spacing w:after="0" w:line="240" w:lineRule="auto"/>
    </w:pPr>
    <w:rPr>
      <w:rFonts w:ascii="Calibri" w:eastAsia="Calibri" w:hAnsi="Calibri" w:cs="Times New Roman"/>
      <w:lang w:eastAsia="ar-SA"/>
    </w:rPr>
  </w:style>
  <w:style w:type="character" w:styleId="a5">
    <w:name w:val="Strong"/>
    <w:basedOn w:val="a0"/>
    <w:qFormat/>
    <w:rsid w:val="00EB5EB0"/>
    <w:rPr>
      <w:b/>
      <w:bCs/>
    </w:rPr>
  </w:style>
  <w:style w:type="paragraph" w:styleId="a6">
    <w:name w:val="List Paragraph"/>
    <w:basedOn w:val="a"/>
    <w:uiPriority w:val="34"/>
    <w:qFormat/>
    <w:rsid w:val="00BB38BA"/>
    <w:pPr>
      <w:ind w:left="720"/>
      <w:contextualSpacing/>
    </w:pPr>
  </w:style>
  <w:style w:type="paragraph" w:styleId="a7">
    <w:name w:val="Title"/>
    <w:basedOn w:val="a"/>
    <w:link w:val="a8"/>
    <w:uiPriority w:val="99"/>
    <w:qFormat/>
    <w:rsid w:val="00292C6A"/>
    <w:pPr>
      <w:suppressAutoHyphens w:val="0"/>
      <w:spacing w:after="0" w:line="240" w:lineRule="auto"/>
      <w:jc w:val="center"/>
    </w:pPr>
    <w:rPr>
      <w:rFonts w:ascii="Times New Roman" w:eastAsia="Times New Roman" w:hAnsi="Times New Roman"/>
      <w:sz w:val="24"/>
      <w:szCs w:val="24"/>
      <w:lang w:eastAsia="ru-RU"/>
    </w:rPr>
  </w:style>
  <w:style w:type="character" w:customStyle="1" w:styleId="a8">
    <w:name w:val="Название Знак"/>
    <w:basedOn w:val="a0"/>
    <w:link w:val="a7"/>
    <w:uiPriority w:val="99"/>
    <w:rsid w:val="00292C6A"/>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20C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0C79"/>
    <w:rPr>
      <w:rFonts w:ascii="Calibri" w:eastAsia="Calibri" w:hAnsi="Calibri" w:cs="Times New Roman"/>
      <w:lang w:eastAsia="ar-SA"/>
    </w:rPr>
  </w:style>
  <w:style w:type="paragraph" w:styleId="ab">
    <w:name w:val="footer"/>
    <w:basedOn w:val="a"/>
    <w:link w:val="ac"/>
    <w:uiPriority w:val="99"/>
    <w:unhideWhenUsed/>
    <w:rsid w:val="00B20C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0C79"/>
    <w:rPr>
      <w:rFonts w:ascii="Calibri" w:eastAsia="Calibri" w:hAnsi="Calibri" w:cs="Times New Roman"/>
      <w:lang w:eastAsia="ar-SA"/>
    </w:rPr>
  </w:style>
  <w:style w:type="paragraph" w:customStyle="1" w:styleId="url">
    <w:name w:val="url"/>
    <w:basedOn w:val="a"/>
    <w:next w:val="a"/>
    <w:rsid w:val="0009086D"/>
    <w:pPr>
      <w:suppressAutoHyphens w:val="0"/>
      <w:spacing w:after="0" w:line="240" w:lineRule="auto"/>
    </w:pPr>
    <w:rPr>
      <w:rFonts w:ascii="Times New Roman" w:eastAsia="Times New Roman" w:hAnsi="Times New Roman"/>
      <w:color w:val="0000FF"/>
      <w:sz w:val="24"/>
      <w:szCs w:val="24"/>
      <w:lang w:eastAsia="en-US"/>
    </w:rPr>
  </w:style>
  <w:style w:type="paragraph" w:customStyle="1" w:styleId="1">
    <w:name w:val="Название1"/>
    <w:basedOn w:val="a"/>
    <w:next w:val="url"/>
    <w:rsid w:val="0009086D"/>
    <w:pPr>
      <w:suppressAutoHyphens w:val="0"/>
      <w:spacing w:after="0" w:line="240" w:lineRule="auto"/>
    </w:pPr>
    <w:rPr>
      <w:rFonts w:ascii="Times New Roman" w:eastAsia="Times New Roman" w:hAnsi="Times New Roman"/>
      <w:b/>
      <w:bCs/>
      <w:color w:val="000000"/>
      <w:sz w:val="24"/>
      <w:szCs w:val="24"/>
      <w:lang w:val="en-US" w:eastAsia="en-US"/>
    </w:rPr>
  </w:style>
  <w:style w:type="character" w:styleId="ad">
    <w:name w:val="Hyperlink"/>
    <w:basedOn w:val="a0"/>
    <w:uiPriority w:val="99"/>
    <w:unhideWhenUsed/>
    <w:rsid w:val="00801D3C"/>
    <w:rPr>
      <w:color w:val="0000FF" w:themeColor="hyperlink"/>
      <w:u w:val="single"/>
    </w:rPr>
  </w:style>
  <w:style w:type="paragraph" w:styleId="ae">
    <w:name w:val="Balloon Text"/>
    <w:basedOn w:val="a"/>
    <w:link w:val="af"/>
    <w:uiPriority w:val="99"/>
    <w:semiHidden/>
    <w:unhideWhenUsed/>
    <w:rsid w:val="001B76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B761A"/>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37698">
      <w:bodyDiv w:val="1"/>
      <w:marLeft w:val="0"/>
      <w:marRight w:val="0"/>
      <w:marTop w:val="0"/>
      <w:marBottom w:val="0"/>
      <w:divBdr>
        <w:top w:val="none" w:sz="0" w:space="0" w:color="auto"/>
        <w:left w:val="none" w:sz="0" w:space="0" w:color="auto"/>
        <w:bottom w:val="none" w:sz="0" w:space="0" w:color="auto"/>
        <w:right w:val="none" w:sz="0" w:space="0" w:color="auto"/>
      </w:divBdr>
    </w:div>
    <w:div w:id="1630892404">
      <w:bodyDiv w:val="1"/>
      <w:marLeft w:val="0"/>
      <w:marRight w:val="0"/>
      <w:marTop w:val="0"/>
      <w:marBottom w:val="0"/>
      <w:divBdr>
        <w:top w:val="none" w:sz="0" w:space="0" w:color="auto"/>
        <w:left w:val="none" w:sz="0" w:space="0" w:color="auto"/>
        <w:bottom w:val="none" w:sz="0" w:space="0" w:color="auto"/>
        <w:right w:val="none" w:sz="0" w:space="0" w:color="auto"/>
      </w:divBdr>
    </w:div>
    <w:div w:id="18810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s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E9603-BC38-40DA-AE19-3D3FC2D5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2451</Words>
  <Characters>13975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Alexandra</cp:lastModifiedBy>
  <cp:revision>56</cp:revision>
  <cp:lastPrinted>2017-09-06T11:25:00Z</cp:lastPrinted>
  <dcterms:created xsi:type="dcterms:W3CDTF">2014-08-21T17:19:00Z</dcterms:created>
  <dcterms:modified xsi:type="dcterms:W3CDTF">2017-10-12T08:46:00Z</dcterms:modified>
</cp:coreProperties>
</file>