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1" w:rsidRDefault="00061731" w:rsidP="00061731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CB1CB5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061731" w:rsidRPr="001809C9" w:rsidRDefault="00061731" w:rsidP="00061731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«БИОЛОГИЯ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061731" w:rsidRPr="001809C9" w:rsidRDefault="00CB1CB5" w:rsidP="00061731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7</w:t>
      </w:r>
      <w:r w:rsidR="00061731">
        <w:rPr>
          <w:rFonts w:ascii="Times New Roman" w:hAnsi="Times New Roman" w:cs="Times New Roman"/>
          <w:i w:val="0"/>
          <w:color w:val="auto"/>
          <w:sz w:val="24"/>
          <w:szCs w:val="24"/>
        </w:rPr>
        <w:t>-9</w:t>
      </w:r>
      <w:r w:rsidR="00061731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CB1CB5" w:rsidRPr="00CB1CB5" w:rsidRDefault="00CB1CB5" w:rsidP="00CB1CB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Программа по биологии продолжает вводный курс «Природоведение», при изу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че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нии ко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 xml:space="preserve">торого учащиеся в 5 и 6 классах, получат элементарную </w:t>
      </w:r>
      <w:proofErr w:type="gramStart"/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естественно-научную</w:t>
      </w:r>
      <w:proofErr w:type="gramEnd"/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под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го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товку. Преемственные связи между данными предметами обеспечивают целост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ность би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ологического курса, а его содержание будет способство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 xml:space="preserve">вать правильному поведению </w:t>
      </w:r>
      <w:proofErr w:type="gramStart"/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обу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чающихся</w:t>
      </w:r>
      <w:proofErr w:type="gramEnd"/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в соответствии с законами приро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ды и общечеловеческими нрав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т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ве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ны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ми цен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ностями.</w:t>
      </w:r>
    </w:p>
    <w:p w:rsidR="00CB1CB5" w:rsidRPr="00CB1CB5" w:rsidRDefault="00CB1CB5" w:rsidP="00CB1CB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Изучение биологического материала в 7-9 классах позволяет решать за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дачи экологического, эстетического, патриотического, физическо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го, трудового и полового воспитания детей и подростков.</w:t>
      </w:r>
    </w:p>
    <w:p w:rsidR="00CB1CB5" w:rsidRPr="00CB1CB5" w:rsidRDefault="00CB1CB5" w:rsidP="00CB1CB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Знакомство с разнообразием растительного и животного ми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 xml:space="preserve">ра воспитывает у </w:t>
      </w:r>
      <w:proofErr w:type="gramStart"/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обучающихся</w:t>
      </w:r>
      <w:proofErr w:type="gramEnd"/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 чувство любви к природе и ответ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ловека и человек — часть приро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CB1CB5" w:rsidRPr="00CB1CB5" w:rsidRDefault="00CB1CB5" w:rsidP="00CB1CB5">
      <w:pPr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en-US" w:bidi="en-US"/>
        </w:rPr>
        <w:t>Цель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учебного предмета «Биология»: воспитание </w:t>
      </w:r>
      <w:r w:rsidRPr="00CB1C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чувства любви к природе и ответственности за ее сохранность через знакомство с разнообразием растительного и животного мира. </w:t>
      </w:r>
    </w:p>
    <w:p w:rsidR="00CB1CB5" w:rsidRPr="00CB1CB5" w:rsidRDefault="00CB1CB5" w:rsidP="00CB1CB5">
      <w:pPr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Основные </w:t>
      </w:r>
      <w:r w:rsidRPr="00CB1CB5"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en-US" w:bidi="en-US"/>
        </w:rPr>
        <w:t xml:space="preserve">задачи 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изучения биологии:</w:t>
      </w:r>
    </w:p>
    <w:p w:rsidR="00CB1CB5" w:rsidRPr="00CB1CB5" w:rsidRDefault="00CB1CB5" w:rsidP="00CB1CB5">
      <w:pPr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―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val="en-US" w:eastAsia="en-US" w:bidi="en-US"/>
        </w:rPr>
        <w:t> 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CB1CB5" w:rsidRPr="00CB1CB5" w:rsidRDefault="00CB1CB5" w:rsidP="00CB1CB5">
      <w:pPr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―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val="en-US" w:eastAsia="en-US" w:bidi="en-US"/>
        </w:rPr>
        <w:t> 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показать практическое применение биологических знаний: учить  приемам 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CB1CB5" w:rsidRPr="00CB1CB5" w:rsidRDefault="00CB1CB5" w:rsidP="00CB1CB5">
      <w:pPr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―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val="en-US" w:eastAsia="en-US" w:bidi="en-US"/>
        </w:rPr>
        <w:t> 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CB1CB5" w:rsidRPr="00CB1CB5" w:rsidRDefault="00CB1CB5" w:rsidP="00CB1CB5">
      <w:pPr>
        <w:suppressAutoHyphens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―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val="en-US" w:eastAsia="en-US" w:bidi="en-US"/>
        </w:rPr>
        <w:t> 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CB1CB5" w:rsidRPr="00CB1CB5" w:rsidRDefault="00CB1CB5" w:rsidP="00CB1CB5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 w:bidi="en-US"/>
        </w:rPr>
      </w:pPr>
    </w:p>
    <w:p w:rsidR="00CB1CB5" w:rsidRPr="00CB1CB5" w:rsidRDefault="00CB1CB5" w:rsidP="00CB1CB5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 w:bidi="en-US"/>
        </w:rPr>
      </w:pPr>
      <w:r w:rsidRPr="00CB1CB5"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 w:bidi="en-US"/>
        </w:rPr>
        <w:t>Общая характеристика учебного предмета «Биология»</w:t>
      </w:r>
    </w:p>
    <w:p w:rsidR="00CB1CB5" w:rsidRPr="00CB1CB5" w:rsidRDefault="00CB1CB5" w:rsidP="00CB1CB5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 w:bidi="en-US"/>
        </w:rPr>
      </w:pPr>
      <w:r w:rsidRPr="00CB1CB5"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 w:bidi="en-US"/>
        </w:rPr>
        <w:t>для 7 - 9 классов</w:t>
      </w:r>
    </w:p>
    <w:p w:rsidR="00CB1CB5" w:rsidRPr="00CB1CB5" w:rsidRDefault="00CB1CB5" w:rsidP="00CB1C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CB1C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учебного предмета «Биология» состоит из трех разделов: «Растения. Бактерии. Грибы», «Животные» и «Человек».</w:t>
      </w:r>
    </w:p>
    <w:p w:rsidR="00CB1CB5" w:rsidRPr="00CB1CB5" w:rsidRDefault="00CB1CB5" w:rsidP="00CB1C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CB1C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предполагает ведение наблюдений, организацию лабораторных и практических работ, демонстрацию опытов и проведение экскурсий – все это дает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CB1CB5" w:rsidRPr="00CB1CB5" w:rsidRDefault="00CB1CB5" w:rsidP="00CB1C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bCs/>
          <w:iCs/>
          <w:color w:val="auto"/>
          <w:kern w:val="0"/>
          <w:sz w:val="24"/>
          <w:szCs w:val="24"/>
          <w:lang w:eastAsia="en-US" w:bidi="en-US"/>
        </w:rPr>
        <w:lastRenderedPageBreak/>
        <w:t>Курс биологии начинается с раздела</w:t>
      </w:r>
      <w:r w:rsidRPr="00CB1CB5"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 w:bidi="en-US"/>
        </w:rPr>
        <w:t xml:space="preserve"> «Растения» (7 класс), </w:t>
      </w:r>
      <w:r w:rsidRPr="00CB1CB5">
        <w:rPr>
          <w:rFonts w:ascii="Times New Roman" w:eastAsiaTheme="minorEastAsia" w:hAnsi="Times New Roman" w:cs="Times New Roman"/>
          <w:bCs/>
          <w:iCs/>
          <w:color w:val="auto"/>
          <w:kern w:val="0"/>
          <w:sz w:val="24"/>
          <w:szCs w:val="24"/>
          <w:lang w:eastAsia="en-US" w:bidi="en-US"/>
        </w:rPr>
        <w:t>в котором обучающиеся знакомятся с общими признаками растений и изучают отдельные группы растений в соответствии с биологической классификацией растительного мира.</w:t>
      </w:r>
    </w:p>
    <w:p w:rsidR="00CB1CB5" w:rsidRPr="00CB1CB5" w:rsidRDefault="00CB1CB5" w:rsidP="00CB1C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bCs/>
          <w:iCs/>
          <w:color w:val="auto"/>
          <w:kern w:val="0"/>
          <w:sz w:val="24"/>
          <w:szCs w:val="24"/>
          <w:lang w:eastAsia="en-US" w:bidi="en-US"/>
        </w:rPr>
        <w:t>В разделе</w:t>
      </w:r>
      <w:r w:rsidRPr="00CB1CB5"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 w:bidi="en-US"/>
        </w:rPr>
        <w:t xml:space="preserve"> «Животные» </w:t>
      </w:r>
      <w:r w:rsidRPr="00CB1CB5">
        <w:rPr>
          <w:rFonts w:ascii="Times New Roman" w:eastAsiaTheme="minorEastAsia" w:hAnsi="Times New Roman" w:cs="Times New Roman"/>
          <w:b/>
          <w:bCs/>
          <w:i/>
          <w:iCs/>
          <w:color w:val="auto"/>
          <w:spacing w:val="20"/>
          <w:kern w:val="0"/>
          <w:sz w:val="24"/>
          <w:szCs w:val="24"/>
          <w:lang w:eastAsia="en-US" w:bidi="en-US"/>
        </w:rPr>
        <w:t>(8</w:t>
      </w:r>
      <w:r w:rsidRPr="00CB1CB5"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 w:bidi="en-US"/>
        </w:rPr>
        <w:t xml:space="preserve"> класс). 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Большое внимание уделяется установлению причинно-следственных зависимостей между средой обитания и особенностями жизни животных, демонстрации единства формы и функции, взаимосвязи между живой и неживой природой, формированию практических умений (уход за животными, соблюдение санитарно-гигиенических правил).</w:t>
      </w:r>
    </w:p>
    <w:p w:rsidR="00CB1CB5" w:rsidRPr="00CB1CB5" w:rsidRDefault="00CB1CB5" w:rsidP="00CB1C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В разделе</w:t>
      </w:r>
      <w:r w:rsidRPr="00CB1CB5"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 w:bidi="en-US"/>
        </w:rPr>
        <w:t xml:space="preserve"> «Человек» (9 класс) </w:t>
      </w: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(интеллектуальными нарушениями) воспринимать человека как часть живой природы.</w:t>
      </w:r>
    </w:p>
    <w:p w:rsidR="00CB1CB5" w:rsidRPr="00CB1CB5" w:rsidRDefault="00CB1CB5" w:rsidP="00CB1CB5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CB1CB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en-US" w:bidi="en-US"/>
        </w:rPr>
        <w:t>В программу включены темы, связанные с сохранением здоровья человека. Обучающиеся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и во внеурочное время.</w:t>
      </w:r>
    </w:p>
    <w:p w:rsidR="00124BCC" w:rsidRDefault="00124BCC" w:rsidP="00CB1CB5">
      <w:pPr>
        <w:shd w:val="clear" w:color="auto" w:fill="FFFFFF"/>
        <w:spacing w:before="120" w:after="0"/>
        <w:ind w:firstLine="709"/>
        <w:jc w:val="both"/>
      </w:pPr>
    </w:p>
    <w:sectPr w:rsidR="00124B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1" w:rsidRDefault="00D81571" w:rsidP="002D03B3">
      <w:pPr>
        <w:spacing w:after="0" w:line="240" w:lineRule="auto"/>
      </w:pPr>
      <w:r>
        <w:separator/>
      </w:r>
    </w:p>
  </w:endnote>
  <w:endnote w:type="continuationSeparator" w:id="0">
    <w:p w:rsidR="00D81571" w:rsidRDefault="00D81571" w:rsidP="002D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465699"/>
      <w:docPartObj>
        <w:docPartGallery w:val="Page Numbers (Bottom of Page)"/>
        <w:docPartUnique/>
      </w:docPartObj>
    </w:sdtPr>
    <w:sdtContent>
      <w:p w:rsidR="002D03B3" w:rsidRDefault="002D03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03B3" w:rsidRDefault="002D0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1" w:rsidRDefault="00D81571" w:rsidP="002D03B3">
      <w:pPr>
        <w:spacing w:after="0" w:line="240" w:lineRule="auto"/>
      </w:pPr>
      <w:r>
        <w:separator/>
      </w:r>
    </w:p>
  </w:footnote>
  <w:footnote w:type="continuationSeparator" w:id="0">
    <w:p w:rsidR="00D81571" w:rsidRDefault="00D81571" w:rsidP="002D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C69"/>
    <w:multiLevelType w:val="singleLevel"/>
    <w:tmpl w:val="D3C8315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1"/>
    <w:rsid w:val="00061731"/>
    <w:rsid w:val="00124BCC"/>
    <w:rsid w:val="002D03B3"/>
    <w:rsid w:val="004B7323"/>
    <w:rsid w:val="00CB1CB5"/>
    <w:rsid w:val="00D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31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06173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D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3B3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2D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3B3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31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06173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D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3B3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2D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3B3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5</cp:revision>
  <dcterms:created xsi:type="dcterms:W3CDTF">2016-04-25T17:52:00Z</dcterms:created>
  <dcterms:modified xsi:type="dcterms:W3CDTF">2021-03-10T12:44:00Z</dcterms:modified>
</cp:coreProperties>
</file>