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CB" w:rsidRDefault="00C66D31" w:rsidP="00A54E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D31">
        <w:rPr>
          <w:rFonts w:ascii="Times New Roman" w:hAnsi="Times New Roman" w:cs="Times New Roman"/>
          <w:b/>
          <w:i/>
          <w:sz w:val="28"/>
          <w:szCs w:val="28"/>
          <w:u w:val="single"/>
        </w:rPr>
        <w:t>МЧС России напоминает о необходимости регистрации туристских групп</w:t>
      </w:r>
    </w:p>
    <w:p w:rsidR="00C66D31" w:rsidRPr="00C66D31" w:rsidRDefault="00C66D31" w:rsidP="00A54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D31" w:rsidRDefault="00C66D31" w:rsidP="00A54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D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11167" cy="2220595"/>
            <wp:effectExtent l="0" t="0" r="0" b="8255"/>
            <wp:docPr id="7" name="Рисунок 7" descr="МЧС     России      напоминает        о      необходимости       регистрации       туристских       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ЧС     России      напоминает        о      необходимости       регистрации       туристских       гру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99" cy="22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1" w:rsidRDefault="00C66D31" w:rsidP="00A54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6D31" w:rsidRDefault="00C66D31" w:rsidP="00C66D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31">
        <w:rPr>
          <w:rFonts w:ascii="Times New Roman" w:hAnsi="Times New Roman" w:cs="Times New Roman"/>
          <w:sz w:val="28"/>
          <w:szCs w:val="28"/>
        </w:rPr>
        <w:t>Собираясь в туристический поход необходимо понимать, что даже опытные туристы не могут быть уверены в том, что на маршруте не произойдет непредвиденной ситуации. Резкое изменение погоды, изменение маршрута вследствие обвалов и паводков, внезапные проблемы со здоровьем, травмы – ситуации, которые при отсутствии оперативной помощи могут привести к серьёзным последствиям для здоровья людей.</w:t>
      </w:r>
    </w:p>
    <w:p w:rsidR="00C66D31" w:rsidRDefault="00C66D31" w:rsidP="00C66D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31">
        <w:rPr>
          <w:rFonts w:ascii="Times New Roman" w:hAnsi="Times New Roman" w:cs="Times New Roman"/>
          <w:sz w:val="28"/>
          <w:szCs w:val="28"/>
        </w:rPr>
        <w:t>Поэтому во время планирования похода необходимо уведомить спасательные подразделения о маршруте своего передвижения. За 10 дней до начала путешествия подается заявка через специальную онлайн-форму на официальных сайтах территориальных органов МЧС России. Для этого также можно использовать почтовые отправления, электронную почту или телефон, обратившись в Главное управление МЧС России по регион</w:t>
      </w:r>
      <w:r>
        <w:rPr>
          <w:rFonts w:ascii="Times New Roman" w:hAnsi="Times New Roman" w:cs="Times New Roman"/>
          <w:sz w:val="28"/>
          <w:szCs w:val="28"/>
        </w:rPr>
        <w:t>у, где планируется путешествие.</w:t>
      </w:r>
    </w:p>
    <w:p w:rsidR="00C66D31" w:rsidRPr="00C66D31" w:rsidRDefault="00C66D31" w:rsidP="00C66D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31">
        <w:rPr>
          <w:rFonts w:ascii="Times New Roman" w:hAnsi="Times New Roman" w:cs="Times New Roman"/>
          <w:sz w:val="28"/>
          <w:szCs w:val="28"/>
        </w:rPr>
        <w:t>При подаче онлайн-заявки на регистрацию указывается состав группы, контактные телефоны, подробная информация о маршруте, дате выхода и возвращения, опасные точки маршрута и другие сведения. Сотрудник соответствующего подразделения территориального органа МЧС России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A54EA5" w:rsidRPr="00720F0C" w:rsidRDefault="00A54EA5" w:rsidP="00A54E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4EA5" w:rsidRDefault="00A54EA5" w:rsidP="00A54E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F0C" w:rsidRPr="00720F0C" w:rsidRDefault="00720F0C" w:rsidP="00720F0C">
      <w:pPr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720F0C" w:rsidRPr="00A54EA5" w:rsidRDefault="00720F0C" w:rsidP="00A54E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20F0C" w:rsidRPr="00A5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5"/>
    <w:rsid w:val="003766CB"/>
    <w:rsid w:val="00720F0C"/>
    <w:rsid w:val="007238A6"/>
    <w:rsid w:val="00A54EA5"/>
    <w:rsid w:val="00C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5E7"/>
  <w15:chartTrackingRefBased/>
  <w15:docId w15:val="{B9B62D15-AADD-44D3-AF5D-7DA25CA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2023-05-29T11:37:00Z</cp:lastPrinted>
  <dcterms:created xsi:type="dcterms:W3CDTF">2023-05-29T11:39:00Z</dcterms:created>
  <dcterms:modified xsi:type="dcterms:W3CDTF">2023-05-29T11:39:00Z</dcterms:modified>
</cp:coreProperties>
</file>